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78C" w:rsidRDefault="00F0478C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"/>
        <w:tblW w:w="10410" w:type="dxa"/>
        <w:tblInd w:w="-6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60"/>
        <w:gridCol w:w="7650"/>
      </w:tblGrid>
      <w:tr w:rsidR="00F0478C">
        <w:trPr>
          <w:trHeight w:val="420"/>
        </w:trPr>
        <w:tc>
          <w:tcPr>
            <w:tcW w:w="10410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noProof/>
              </w:rPr>
              <w:drawing>
                <wp:inline distT="114300" distB="114300" distL="114300" distR="114300">
                  <wp:extent cx="3100388" cy="1003257"/>
                  <wp:effectExtent l="0" t="0" r="0" b="0"/>
                  <wp:docPr id="16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0388" cy="100325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78C">
        <w:trPr>
          <w:trHeight w:val="420"/>
        </w:trPr>
        <w:tc>
          <w:tcPr>
            <w:tcW w:w="10410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Aims:   </w:t>
            </w:r>
            <w:r>
              <w:rPr>
                <w:rFonts w:ascii="Calibri" w:eastAsia="Calibri" w:hAnsi="Calibri" w:cs="Calibri"/>
              </w:rPr>
              <w:t xml:space="preserve">These tasks are designed to be done with your child. Green coloured tasks are aimed at pupils in the main body of the school. Tasks are a mixture of interactive </w:t>
            </w:r>
            <w:proofErr w:type="gramStart"/>
            <w:r>
              <w:rPr>
                <w:rFonts w:ascii="Calibri" w:eastAsia="Calibri" w:hAnsi="Calibri" w:cs="Calibri"/>
              </w:rPr>
              <w:t>tasks  and</w:t>
            </w:r>
            <w:proofErr w:type="gramEnd"/>
            <w:r>
              <w:rPr>
                <w:rFonts w:ascii="Calibri" w:eastAsia="Calibri" w:hAnsi="Calibri" w:cs="Calibri"/>
              </w:rPr>
              <w:t xml:space="preserve"> tasks which build core skills. These are tasks we hope you will </w:t>
            </w:r>
            <w:proofErr w:type="gramStart"/>
            <w:r>
              <w:rPr>
                <w:rFonts w:ascii="Calibri" w:eastAsia="Calibri" w:hAnsi="Calibri" w:cs="Calibri"/>
              </w:rPr>
              <w:t>enjoy,</w:t>
            </w:r>
            <w:proofErr w:type="gramEnd"/>
            <w:r>
              <w:rPr>
                <w:rFonts w:ascii="Calibri" w:eastAsia="Calibri" w:hAnsi="Calibri" w:cs="Calibri"/>
              </w:rPr>
              <w:t xml:space="preserve"> please select</w:t>
            </w:r>
            <w:r>
              <w:rPr>
                <w:rFonts w:ascii="Calibri" w:eastAsia="Calibri" w:hAnsi="Calibri" w:cs="Calibri"/>
              </w:rPr>
              <w:t xml:space="preserve"> the ones you feel are most appropriate. </w:t>
            </w:r>
          </w:p>
        </w:tc>
      </w:tr>
      <w:tr w:rsidR="00F0478C">
        <w:trPr>
          <w:trHeight w:val="420"/>
        </w:trPr>
        <w:tc>
          <w:tcPr>
            <w:tcW w:w="10410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Thinking</w:t>
            </w:r>
          </w:p>
        </w:tc>
      </w:tr>
      <w:tr w:rsidR="00F0478C">
        <w:trPr>
          <w:trHeight w:val="420"/>
        </w:trPr>
        <w:tc>
          <w:tcPr>
            <w:tcW w:w="2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</w:rPr>
              <w:t>Literacy Focus: Maintaining and building key skills including communication skills and confidence ready for September.</w:t>
            </w: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noProof/>
                <w:sz w:val="16"/>
                <w:szCs w:val="16"/>
              </w:rPr>
              <w:drawing>
                <wp:inline distT="114300" distB="114300" distL="114300" distR="114300">
                  <wp:extent cx="1619250" cy="1193800"/>
                  <wp:effectExtent l="0" t="0" r="0" b="0"/>
                  <wp:docPr id="17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193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anchor distT="114300" distB="11430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228600</wp:posOffset>
                  </wp:positionV>
                  <wp:extent cx="1619250" cy="1206500"/>
                  <wp:effectExtent l="0" t="0" r="0" b="0"/>
                  <wp:wrapSquare wrapText="bothSides" distT="114300" distB="114300" distL="114300" distR="114300"/>
                  <wp:docPr id="18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206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F0478C" w:rsidRDefault="005B50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noProof/>
              </w:rPr>
              <w:drawing>
                <wp:inline distT="114300" distB="114300" distL="114300" distR="114300">
                  <wp:extent cx="1619250" cy="1219200"/>
                  <wp:effectExtent l="0" t="0" r="0" b="0"/>
                  <wp:docPr id="13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219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5B50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noProof/>
              </w:rPr>
              <w:drawing>
                <wp:inline distT="114300" distB="114300" distL="114300" distR="114300">
                  <wp:extent cx="1619250" cy="1206500"/>
                  <wp:effectExtent l="0" t="0" r="0" b="0"/>
                  <wp:docPr id="12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206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u w:val="single"/>
              </w:rPr>
              <w:t>Speaking, Listening &amp; Communication, Reading and Fun Holiday Activities</w:t>
            </w: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Resources: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Come and collect FREE bag of soil and seeds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from school.</w:t>
            </w: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4"/>
                <w:szCs w:val="24"/>
              </w:rPr>
              <w:t>Powerpoints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W10 Leisure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HH Holiday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GREEN as</w:t>
            </w: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              W10 Leisure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Activities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GREEN as</w:t>
            </w: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Videos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 </w:t>
            </w: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 x story -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Horrid Henry’s </w:t>
            </w:r>
            <w:proofErr w:type="gramStart"/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Holiday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[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Full Text] read by Miss Barratt</w:t>
            </w: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Instructional - Miss Lennon teaches how to plant a seed</w:t>
            </w: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noProof/>
                <w:sz w:val="24"/>
                <w:szCs w:val="24"/>
              </w:rPr>
              <w:drawing>
                <wp:inline distT="114300" distB="114300" distL="114300" distR="114300">
                  <wp:extent cx="2610824" cy="1928813"/>
                  <wp:effectExtent l="0" t="0" r="0" b="0"/>
                  <wp:docPr id="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0824" cy="19288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noProof/>
                <w:sz w:val="24"/>
                <w:szCs w:val="24"/>
              </w:rPr>
              <w:drawing>
                <wp:inline distT="114300" distB="114300" distL="114300" distR="114300">
                  <wp:extent cx="1985963" cy="1479421"/>
                  <wp:effectExtent l="0" t="0" r="0" b="0"/>
                  <wp:docPr id="14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5963" cy="147942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noProof/>
                <w:sz w:val="24"/>
                <w:szCs w:val="24"/>
              </w:rPr>
              <w:drawing>
                <wp:inline distT="114300" distB="114300" distL="114300" distR="114300">
                  <wp:extent cx="2724150" cy="1962150"/>
                  <wp:effectExtent l="0" t="0" r="0" b="0"/>
                  <wp:docPr id="7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2"/>
                          <a:srcRect r="-15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150" cy="19621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noProof/>
                <w:sz w:val="24"/>
                <w:szCs w:val="24"/>
              </w:rPr>
              <w:drawing>
                <wp:inline distT="114300" distB="114300" distL="114300" distR="114300">
                  <wp:extent cx="1914180" cy="1462088"/>
                  <wp:effectExtent l="0" t="0" r="0" b="0"/>
                  <wp:docPr id="22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180" cy="14620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u w:val="single"/>
              </w:rPr>
              <w:t>Remember</w:t>
            </w:r>
            <w:r>
              <w:rPr>
                <w:rFonts w:ascii="Calibri" w:eastAsia="Calibri" w:hAnsi="Calibri" w:cs="Calibri"/>
              </w:rPr>
              <w:t xml:space="preserve">:  </w:t>
            </w:r>
            <w:r>
              <w:rPr>
                <w:rFonts w:ascii="Calibri" w:eastAsia="Calibri" w:hAnsi="Calibri" w:cs="Calibri"/>
                <w:b/>
              </w:rPr>
              <w:t>Take photos</w:t>
            </w:r>
            <w:r>
              <w:rPr>
                <w:rFonts w:ascii="Calibri" w:eastAsia="Calibri" w:hAnsi="Calibri" w:cs="Calibri"/>
              </w:rPr>
              <w:t xml:space="preserve"> / </w:t>
            </w:r>
            <w:r>
              <w:rPr>
                <w:rFonts w:ascii="Calibri" w:eastAsia="Calibri" w:hAnsi="Calibri" w:cs="Calibri"/>
                <w:b/>
              </w:rPr>
              <w:t xml:space="preserve">draw the camp </w:t>
            </w:r>
            <w:r>
              <w:rPr>
                <w:rFonts w:ascii="Calibri" w:eastAsia="Calibri" w:hAnsi="Calibri" w:cs="Calibri"/>
                <w:i/>
              </w:rPr>
              <w:t>or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den you made.</w:t>
            </w:r>
            <w:r>
              <w:rPr>
                <w:rFonts w:ascii="Calibri" w:eastAsia="Calibri" w:hAnsi="Calibri" w:cs="Calibri"/>
              </w:rPr>
              <w:t xml:space="preserve">  </w:t>
            </w: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         </w:t>
            </w:r>
            <w:r>
              <w:rPr>
                <w:rFonts w:ascii="Calibri" w:eastAsia="Calibri" w:hAnsi="Calibri" w:cs="Calibri"/>
                <w:b/>
              </w:rPr>
              <w:t>Take photos</w:t>
            </w:r>
            <w:r>
              <w:rPr>
                <w:rFonts w:ascii="Calibri" w:eastAsia="Calibri" w:hAnsi="Calibri" w:cs="Calibri"/>
              </w:rPr>
              <w:t xml:space="preserve"> / </w:t>
            </w:r>
            <w:r>
              <w:rPr>
                <w:rFonts w:ascii="Calibri" w:eastAsia="Calibri" w:hAnsi="Calibri" w:cs="Calibri"/>
                <w:b/>
              </w:rPr>
              <w:t>draw your seeds</w:t>
            </w:r>
            <w:r>
              <w:rPr>
                <w:rFonts w:ascii="Calibri" w:eastAsia="Calibri" w:hAnsi="Calibri" w:cs="Calibri"/>
              </w:rPr>
              <w:t xml:space="preserve"> as they grow.</w:t>
            </w: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</w:rPr>
              <w:t xml:space="preserve">Email </w:t>
            </w:r>
            <w:hyperlink r:id="rId14">
              <w:r>
                <w:rPr>
                  <w:rFonts w:ascii="Calibri" w:eastAsia="Calibri" w:hAnsi="Calibri" w:cs="Calibri"/>
                  <w:color w:val="1155CC"/>
                  <w:u w:val="single"/>
                </w:rPr>
                <w:t>meadow@meadowhighschool.org</w:t>
              </w:r>
            </w:hyperlink>
            <w:r>
              <w:rPr>
                <w:rFonts w:ascii="Calibri" w:eastAsia="Calibri" w:hAnsi="Calibri" w:cs="Calibri"/>
              </w:rPr>
              <w:t xml:space="preserve"> and we will put them on the website.</w:t>
            </w:r>
          </w:p>
        </w:tc>
      </w:tr>
      <w:tr w:rsidR="00F0478C">
        <w:trPr>
          <w:trHeight w:val="420"/>
        </w:trPr>
        <w:tc>
          <w:tcPr>
            <w:tcW w:w="2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Maths Focus</w:t>
            </w: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EMOJI FUN!</w:t>
            </w:r>
          </w:p>
        </w:tc>
        <w:tc>
          <w:tcPr>
            <w:tcW w:w="7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 the emoji code… they get harder, attempt as many as you can!</w:t>
            </w:r>
          </w:p>
          <w:p w:rsidR="00F0478C" w:rsidRDefault="005B500D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>
                  <wp:extent cx="3516756" cy="4719638"/>
                  <wp:effectExtent l="0" t="0" r="0" b="0"/>
                  <wp:docPr id="8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6756" cy="47196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5B500D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lastRenderedPageBreak/>
              <w:drawing>
                <wp:inline distT="114300" distB="114300" distL="114300" distR="114300">
                  <wp:extent cx="3468421" cy="4605338"/>
                  <wp:effectExtent l="0" t="0" r="0" b="0"/>
                  <wp:docPr id="11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8421" cy="46053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5B500D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lastRenderedPageBreak/>
              <w:drawing>
                <wp:inline distT="114300" distB="114300" distL="114300" distR="114300">
                  <wp:extent cx="3559341" cy="4776788"/>
                  <wp:effectExtent l="0" t="0" r="0" b="0"/>
                  <wp:docPr id="9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9341" cy="47767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F0478C" w:rsidRDefault="005B500D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Emoji craft</w:t>
            </w:r>
          </w:p>
          <w:p w:rsidR="00F0478C" w:rsidRDefault="005B500D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>
                  <wp:extent cx="3483709" cy="4633913"/>
                  <wp:effectExtent l="0" t="0" r="0" b="0"/>
                  <wp:docPr id="15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3709" cy="46339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5B500D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Emoji co-ordinates</w:t>
            </w: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5B500D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>
                  <wp:extent cx="3574466" cy="4729163"/>
                  <wp:effectExtent l="0" t="0" r="0" b="0"/>
                  <wp:docPr id="1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4466" cy="47291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5B500D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</w:rPr>
            </w:pPr>
            <w:bookmarkStart w:id="0" w:name="_GoBack"/>
            <w:r>
              <w:rPr>
                <w:rFonts w:ascii="Calibri" w:eastAsia="Calibri" w:hAnsi="Calibri" w:cs="Calibri"/>
              </w:rPr>
              <w:t>Emoji multiplication mosaic - pick your level they get harder!</w:t>
            </w:r>
          </w:p>
          <w:bookmarkEnd w:id="0"/>
          <w:p w:rsidR="00F0478C" w:rsidRDefault="005B500D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lastRenderedPageBreak/>
              <w:drawing>
                <wp:inline distT="114300" distB="114300" distL="114300" distR="114300">
                  <wp:extent cx="2784144" cy="3709988"/>
                  <wp:effectExtent l="0" t="0" r="0" b="0"/>
                  <wp:docPr id="4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4144" cy="37099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F0478C">
            <w:pPr>
              <w:widowControl w:val="0"/>
              <w:spacing w:line="240" w:lineRule="auto"/>
              <w:ind w:left="1440"/>
              <w:rPr>
                <w:rFonts w:ascii="Calibri" w:eastAsia="Calibri" w:hAnsi="Calibri" w:cs="Calibri"/>
              </w:rPr>
            </w:pPr>
          </w:p>
          <w:p w:rsidR="00F0478C" w:rsidRDefault="005B500D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>
                  <wp:extent cx="3123078" cy="4214813"/>
                  <wp:effectExtent l="0" t="0" r="0" b="0"/>
                  <wp:docPr id="21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3078" cy="42148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5B500D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lastRenderedPageBreak/>
              <w:drawing>
                <wp:inline distT="114300" distB="114300" distL="114300" distR="114300">
                  <wp:extent cx="3177007" cy="4195763"/>
                  <wp:effectExtent l="0" t="0" r="0" b="0"/>
                  <wp:docPr id="10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7007" cy="41957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78C">
        <w:trPr>
          <w:trHeight w:val="420"/>
        </w:trPr>
        <w:tc>
          <w:tcPr>
            <w:tcW w:w="2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Science Focus</w:t>
            </w:r>
          </w:p>
          <w:p w:rsidR="00F0478C" w:rsidRDefault="00F04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b/>
              </w:rPr>
            </w:pPr>
          </w:p>
        </w:tc>
        <w:tc>
          <w:tcPr>
            <w:tcW w:w="7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color w:val="333333"/>
                <w:sz w:val="24"/>
                <w:szCs w:val="24"/>
                <w:highlight w:val="white"/>
              </w:rPr>
            </w:pPr>
            <w:r>
              <w:rPr>
                <w:rFonts w:ascii="Comic Sans MS" w:eastAsia="Comic Sans MS" w:hAnsi="Comic Sans MS" w:cs="Comic Sans MS"/>
                <w:noProof/>
                <w:color w:val="333333"/>
                <w:sz w:val="24"/>
                <w:szCs w:val="24"/>
                <w:highlight w:val="white"/>
              </w:rPr>
              <w:drawing>
                <wp:inline distT="114300" distB="114300" distL="114300" distR="114300">
                  <wp:extent cx="1520586" cy="1576388"/>
                  <wp:effectExtent l="0" t="0" r="0" b="0"/>
                  <wp:docPr id="3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86" cy="15763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F0478C">
            <w:pPr>
              <w:widowControl w:val="0"/>
              <w:spacing w:line="240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highlight w:val="white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sz w:val="24"/>
                <w:szCs w:val="24"/>
                <w:highlight w:val="white"/>
              </w:rPr>
            </w:pPr>
            <w:r>
              <w:rPr>
                <w:b/>
                <w:sz w:val="24"/>
                <w:szCs w:val="24"/>
                <w:highlight w:val="white"/>
              </w:rPr>
              <w:t>Task:</w:t>
            </w:r>
            <w:r>
              <w:rPr>
                <w:sz w:val="24"/>
                <w:szCs w:val="24"/>
                <w:highlight w:val="white"/>
              </w:rPr>
              <w:t xml:space="preserve"> Making ice cream in a bag! </w:t>
            </w:r>
          </w:p>
          <w:p w:rsidR="00F0478C" w:rsidRDefault="00F0478C">
            <w:pPr>
              <w:widowControl w:val="0"/>
              <w:spacing w:line="240" w:lineRule="auto"/>
              <w:rPr>
                <w:b/>
                <w:sz w:val="24"/>
                <w:szCs w:val="24"/>
                <w:highlight w:val="white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 xml:space="preserve">There is actually a lot of interesting </w:t>
            </w:r>
            <w:r>
              <w:rPr>
                <w:b/>
                <w:sz w:val="24"/>
                <w:szCs w:val="24"/>
                <w:highlight w:val="white"/>
              </w:rPr>
              <w:t xml:space="preserve">chemistry </w:t>
            </w:r>
            <w:r>
              <w:rPr>
                <w:sz w:val="24"/>
                <w:szCs w:val="24"/>
                <w:highlight w:val="white"/>
              </w:rPr>
              <w:t>that goes on behind making ice cream. How do the ingredients change during this process? How important do you think it is that they are cooled to a certain temperature? How does the salt cause the ice to melt? Record your observations on the worksheet</w:t>
            </w:r>
          </w:p>
          <w:p w:rsidR="00F0478C" w:rsidRDefault="00F0478C">
            <w:pPr>
              <w:widowControl w:val="0"/>
              <w:spacing w:line="240" w:lineRule="auto"/>
              <w:rPr>
                <w:sz w:val="24"/>
                <w:szCs w:val="24"/>
                <w:highlight w:val="white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color w:val="010101"/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What</w:t>
            </w:r>
            <w:r>
              <w:rPr>
                <w:color w:val="010101"/>
                <w:sz w:val="24"/>
                <w:szCs w:val="24"/>
                <w:highlight w:val="white"/>
              </w:rPr>
              <w:t xml:space="preserve"> you will need: </w:t>
            </w:r>
          </w:p>
          <w:p w:rsidR="00F0478C" w:rsidRDefault="005B500D">
            <w:pPr>
              <w:widowControl w:val="0"/>
              <w:numPr>
                <w:ilvl w:val="0"/>
                <w:numId w:val="2"/>
              </w:numPr>
              <w:shd w:val="clear" w:color="auto" w:fill="FFFFFF"/>
              <w:spacing w:before="200" w:after="200" w:line="240" w:lineRule="auto"/>
              <w:rPr>
                <w:color w:val="010101"/>
                <w:sz w:val="24"/>
                <w:szCs w:val="24"/>
                <w:highlight w:val="white"/>
              </w:rPr>
            </w:pPr>
            <w:r>
              <w:rPr>
                <w:color w:val="010101"/>
                <w:sz w:val="24"/>
                <w:szCs w:val="24"/>
                <w:highlight w:val="white"/>
              </w:rPr>
              <w:t>Sugar, milk /heavy whipping cream, vanilla extract, salt, ice cubes, sealable bags</w:t>
            </w:r>
          </w:p>
          <w:p w:rsidR="00F0478C" w:rsidRDefault="005B500D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  <w:highlight w:val="white"/>
              </w:rPr>
            </w:pPr>
            <w:r>
              <w:rPr>
                <w:b/>
                <w:color w:val="333333"/>
                <w:sz w:val="24"/>
                <w:szCs w:val="24"/>
                <w:highlight w:val="white"/>
              </w:rPr>
              <w:t xml:space="preserve">Website: </w:t>
            </w:r>
          </w:p>
          <w:p w:rsidR="00F0478C" w:rsidRDefault="00F0478C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24" w:anchor="summary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https://www.sciencebuddies.org/stem-activities/i</w:t>
              </w:r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ce-cream-bag#summary</w:t>
              </w:r>
            </w:hyperlink>
          </w:p>
          <w:p w:rsidR="00F0478C" w:rsidRDefault="00F0478C">
            <w:pPr>
              <w:widowControl w:val="0"/>
              <w:spacing w:line="240" w:lineRule="auto"/>
              <w:rPr>
                <w:sz w:val="24"/>
                <w:szCs w:val="24"/>
                <w:highlight w:val="white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25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https://aroundthekampfire.com/2020/01/ice-cream-bag-changing-matter-experiment-second-grade.html</w:t>
              </w:r>
            </w:hyperlink>
          </w:p>
          <w:p w:rsidR="00F0478C" w:rsidRDefault="00F0478C">
            <w:pPr>
              <w:widowControl w:val="0"/>
              <w:spacing w:line="240" w:lineRule="auto"/>
              <w:rPr>
                <w:sz w:val="24"/>
                <w:szCs w:val="24"/>
                <w:highlight w:val="white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Recording worksheet:</w:t>
            </w:r>
          </w:p>
          <w:p w:rsidR="00F0478C" w:rsidRDefault="005B500D">
            <w:pPr>
              <w:widowControl w:val="0"/>
              <w:spacing w:line="240" w:lineRule="auto"/>
              <w:rPr>
                <w:sz w:val="24"/>
                <w:szCs w:val="24"/>
                <w:highlight w:val="white"/>
              </w:rPr>
            </w:pPr>
            <w:hyperlink r:id="rId26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https://drive.google.com/file/d/0B-cVjZBMBNNXdTFWaC1XNTd6bE0/edit</w:t>
              </w:r>
            </w:hyperlink>
          </w:p>
          <w:p w:rsidR="00F0478C" w:rsidRDefault="00F0478C">
            <w:pPr>
              <w:widowControl w:val="0"/>
              <w:spacing w:line="240" w:lineRule="auto"/>
              <w:rPr>
                <w:b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b/>
              </w:rPr>
            </w:pPr>
          </w:p>
        </w:tc>
      </w:tr>
      <w:tr w:rsidR="00F0478C">
        <w:trPr>
          <w:trHeight w:val="420"/>
        </w:trPr>
        <w:tc>
          <w:tcPr>
            <w:tcW w:w="10410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F04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</w:p>
        </w:tc>
      </w:tr>
      <w:tr w:rsidR="00F0478C">
        <w:trPr>
          <w:trHeight w:val="495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Cooking/Technology</w:t>
            </w: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</w:p>
          <w:p w:rsidR="00F0478C" w:rsidRDefault="00F0478C">
            <w:pPr>
              <w:rPr>
                <w:rFonts w:ascii="Calibri" w:eastAsia="Calibri" w:hAnsi="Calibri" w:cs="Calibri"/>
                <w:b/>
              </w:rPr>
            </w:pPr>
          </w:p>
          <w:p w:rsidR="00F0478C" w:rsidRDefault="00F0478C">
            <w:pP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7650" w:type="dxa"/>
            <w:tcBorders>
              <w:top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spacing w:before="240" w:after="240"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Pass Time</w:t>
            </w:r>
          </w:p>
          <w:p w:rsidR="00F0478C" w:rsidRDefault="005B500D">
            <w:pPr>
              <w:widowControl w:val="0"/>
              <w:spacing w:before="240" w:after="240" w:line="240" w:lineRule="auto"/>
            </w:pPr>
            <w:r>
              <w:t>Think about your favourite pastime activity</w:t>
            </w:r>
            <w:r>
              <w:t>. Is it sports? Making art? Going to the park?</w:t>
            </w:r>
          </w:p>
          <w:p w:rsidR="00F0478C" w:rsidRDefault="005B500D">
            <w:pPr>
              <w:widowControl w:val="0"/>
              <w:spacing w:before="240" w:after="240" w:line="240" w:lineRule="auto"/>
            </w:pPr>
            <w:r>
              <w:t>Brainstorm what you like about the activity and then write a blog styled piece on Word or by hand describing the activity and your favourite memory with it</w:t>
            </w:r>
          </w:p>
          <w:p w:rsidR="00F0478C" w:rsidRDefault="005B500D">
            <w:pPr>
              <w:widowControl w:val="0"/>
              <w:spacing w:before="240" w:after="240"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Mobile Device - </w:t>
            </w:r>
            <w:proofErr w:type="spellStart"/>
            <w:r>
              <w:rPr>
                <w:b/>
                <w:u w:val="single"/>
              </w:rPr>
              <w:t>Wordsearch</w:t>
            </w:r>
            <w:proofErr w:type="spellEnd"/>
            <w:r>
              <w:rPr>
                <w:b/>
                <w:u w:val="single"/>
              </w:rPr>
              <w:t xml:space="preserve"> </w:t>
            </w:r>
          </w:p>
          <w:p w:rsidR="00F0478C" w:rsidRDefault="005B500D">
            <w:pPr>
              <w:widowControl w:val="0"/>
              <w:spacing w:line="240" w:lineRule="auto"/>
              <w:rPr>
                <w:b/>
                <w:color w:val="4D4D4D"/>
                <w:sz w:val="24"/>
                <w:szCs w:val="24"/>
              </w:rPr>
            </w:pPr>
            <w:r>
              <w:rPr>
                <w:b/>
                <w:noProof/>
                <w:color w:val="4D4D4D"/>
                <w:sz w:val="24"/>
                <w:szCs w:val="24"/>
              </w:rPr>
              <w:lastRenderedPageBreak/>
              <w:drawing>
                <wp:inline distT="114300" distB="114300" distL="114300" distR="114300">
                  <wp:extent cx="4010025" cy="5461000"/>
                  <wp:effectExtent l="0" t="0" r="0" b="0"/>
                  <wp:docPr id="19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0025" cy="5461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5B500D">
            <w:pPr>
              <w:widowControl w:val="0"/>
              <w:spacing w:before="240" w:after="240" w:line="240" w:lineRule="auto"/>
              <w:rPr>
                <w:i/>
              </w:rPr>
            </w:pPr>
            <w:r>
              <w:rPr>
                <w:b/>
                <w:color w:val="1C1C1C"/>
                <w:sz w:val="24"/>
                <w:szCs w:val="24"/>
              </w:rPr>
              <w:t xml:space="preserve">Attached: </w:t>
            </w:r>
            <w:r>
              <w:rPr>
                <w:i/>
                <w:color w:val="1C1C1C"/>
                <w:sz w:val="24"/>
                <w:szCs w:val="24"/>
              </w:rPr>
              <w:t xml:space="preserve">PDF - </w:t>
            </w:r>
            <w:r>
              <w:rPr>
                <w:i/>
                <w:sz w:val="24"/>
                <w:szCs w:val="24"/>
              </w:rPr>
              <w:t>Mobile devices word search</w:t>
            </w:r>
          </w:p>
          <w:p w:rsidR="00F0478C" w:rsidRDefault="005B500D">
            <w:pPr>
              <w:widowControl w:val="0"/>
              <w:spacing w:before="240" w:after="240" w:line="240" w:lineRule="auto"/>
            </w:pPr>
            <w:r>
              <w:rPr>
                <w:b/>
                <w:u w:val="single"/>
              </w:rPr>
              <w:t>Holiday Pizza</w:t>
            </w:r>
            <w:r>
              <w:rPr>
                <w:b/>
              </w:rPr>
              <w:t xml:space="preserve"> - </w:t>
            </w:r>
            <w:r>
              <w:rPr>
                <w:shd w:val="clear" w:color="auto" w:fill="FCF4EC"/>
              </w:rPr>
              <w:t xml:space="preserve">The latest in our cooking with </w:t>
            </w:r>
            <w:proofErr w:type="gramStart"/>
            <w:r>
              <w:rPr>
                <w:shd w:val="clear" w:color="auto" w:fill="FCF4EC"/>
              </w:rPr>
              <w:t>kids</w:t>
            </w:r>
            <w:proofErr w:type="gramEnd"/>
            <w:r>
              <w:rPr>
                <w:shd w:val="clear" w:color="auto" w:fill="FCF4EC"/>
              </w:rPr>
              <w:t xml:space="preserve"> series looks at kneading, rolling and sauce skills- then let your child build their own pizza from their favourite toppings</w:t>
            </w:r>
          </w:p>
          <w:p w:rsidR="00F0478C" w:rsidRDefault="005B500D">
            <w:pPr>
              <w:widowControl w:val="0"/>
              <w:spacing w:before="240" w:after="240" w:line="240" w:lineRule="auto"/>
              <w:rPr>
                <w:b/>
              </w:rPr>
            </w:pPr>
            <w:r>
              <w:rPr>
                <w:b/>
                <w:noProof/>
              </w:rPr>
              <w:drawing>
                <wp:inline distT="114300" distB="114300" distL="114300" distR="114300">
                  <wp:extent cx="1795463" cy="1633402"/>
                  <wp:effectExtent l="0" t="0" r="0" b="0"/>
                  <wp:docPr id="24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5463" cy="163340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5B500D">
            <w:pPr>
              <w:widowControl w:val="0"/>
              <w:spacing w:before="240" w:after="240" w:line="240" w:lineRule="auto"/>
            </w:pPr>
            <w:proofErr w:type="spellStart"/>
            <w:r>
              <w:rPr>
                <w:b/>
              </w:rPr>
              <w:t>Link:</w:t>
            </w:r>
            <w:hyperlink r:id="rId29">
              <w:r>
                <w:rPr>
                  <w:color w:val="1155CC"/>
                  <w:u w:val="single"/>
                </w:rPr>
                <w:t>https</w:t>
              </w:r>
              <w:proofErr w:type="spellEnd"/>
              <w:r>
                <w:rPr>
                  <w:color w:val="1155CC"/>
                  <w:u w:val="single"/>
                </w:rPr>
                <w:t>://www.bbcgoodfood.com/recipe/summer-holiday-pizzas</w:t>
              </w:r>
            </w:hyperlink>
          </w:p>
          <w:p w:rsidR="00F0478C" w:rsidRDefault="005B500D">
            <w:pPr>
              <w:widowControl w:val="0"/>
              <w:spacing w:before="240" w:after="240" w:line="240" w:lineRule="auto"/>
            </w:pPr>
            <w:r>
              <w:lastRenderedPageBreak/>
              <w:t xml:space="preserve">Here </w:t>
            </w:r>
            <w:proofErr w:type="gramStart"/>
            <w:r>
              <w:t>are</w:t>
            </w:r>
            <w:proofErr w:type="gramEnd"/>
            <w:r>
              <w:t xml:space="preserve"> some brilliant website for you to look at different recipes that you may choose to make:</w:t>
            </w:r>
          </w:p>
          <w:p w:rsidR="00F0478C" w:rsidRDefault="005B500D">
            <w:pPr>
              <w:widowControl w:val="0"/>
              <w:spacing w:before="240" w:after="240" w:line="240" w:lineRule="auto"/>
            </w:pPr>
            <w:hyperlink r:id="rId30">
              <w:r>
                <w:rPr>
                  <w:color w:val="1155CC"/>
                  <w:u w:val="single"/>
                </w:rPr>
                <w:t>https://www.bbcgoodfood.com/recipes/collection/school-holiday</w:t>
              </w:r>
            </w:hyperlink>
          </w:p>
          <w:p w:rsidR="00F0478C" w:rsidRDefault="005B500D">
            <w:pPr>
              <w:widowControl w:val="0"/>
              <w:spacing w:before="240" w:after="240" w:line="240" w:lineRule="auto"/>
            </w:pPr>
            <w:hyperlink r:id="rId31">
              <w:r>
                <w:rPr>
                  <w:color w:val="1155CC"/>
                  <w:u w:val="single"/>
                </w:rPr>
                <w:t>https://www.bbcgoodfood.com/recipes/collection/summer-family</w:t>
              </w:r>
            </w:hyperlink>
          </w:p>
          <w:p w:rsidR="00F0478C" w:rsidRDefault="005B500D">
            <w:pPr>
              <w:widowControl w:val="0"/>
              <w:spacing w:before="240" w:after="240" w:line="240" w:lineRule="auto"/>
            </w:pPr>
            <w:hyperlink r:id="rId32">
              <w:r>
                <w:rPr>
                  <w:color w:val="1155CC"/>
                  <w:u w:val="single"/>
                </w:rPr>
                <w:t>https://www.tasteofhome.com/collection/fun-recipes-for-summer-vacation/</w:t>
              </w:r>
            </w:hyperlink>
          </w:p>
        </w:tc>
      </w:tr>
      <w:tr w:rsidR="00F0478C">
        <w:trPr>
          <w:trHeight w:val="420"/>
        </w:trPr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Drama/Arts/Music</w:t>
            </w:r>
          </w:p>
        </w:tc>
        <w:tc>
          <w:tcPr>
            <w:tcW w:w="76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spacing w:line="288" w:lineRule="auto"/>
              <w:rPr>
                <w:b/>
                <w:color w:val="4D4D4D"/>
                <w:sz w:val="24"/>
                <w:szCs w:val="24"/>
              </w:rPr>
            </w:pPr>
            <w:r>
              <w:rPr>
                <w:b/>
                <w:color w:val="4D4D4D"/>
                <w:sz w:val="24"/>
                <w:szCs w:val="24"/>
              </w:rPr>
              <w:t>Task Focus: Learning to draw body poses</w:t>
            </w:r>
          </w:p>
          <w:p w:rsidR="00F0478C" w:rsidRDefault="00F0478C">
            <w:pPr>
              <w:widowControl w:val="0"/>
              <w:spacing w:line="288" w:lineRule="auto"/>
              <w:rPr>
                <w:b/>
                <w:color w:val="4D4D4D"/>
                <w:sz w:val="24"/>
                <w:szCs w:val="24"/>
              </w:rPr>
            </w:pPr>
          </w:p>
          <w:p w:rsidR="00F0478C" w:rsidRDefault="005B500D">
            <w:pPr>
              <w:widowControl w:val="0"/>
              <w:spacing w:line="288" w:lineRule="auto"/>
              <w:rPr>
                <w:rFonts w:ascii="Comic Sans MS" w:eastAsia="Comic Sans MS" w:hAnsi="Comic Sans MS" w:cs="Comic Sans MS"/>
                <w:b/>
                <w:sz w:val="24"/>
                <w:szCs w:val="24"/>
                <w:highlight w:val="green"/>
              </w:rPr>
            </w:pPr>
            <w:r>
              <w:rPr>
                <w:b/>
                <w:color w:val="4D4D4D"/>
                <w:sz w:val="28"/>
                <w:szCs w:val="28"/>
              </w:rPr>
              <w:t xml:space="preserve">Information: </w:t>
            </w:r>
          </w:p>
          <w:p w:rsidR="00F0478C" w:rsidRDefault="005B500D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Art: Keith Haring was a famous American Graffiti Artist who liked to draw people who looked like they were moving.</w:t>
            </w:r>
          </w:p>
          <w:p w:rsidR="00F0478C" w:rsidRDefault="00F0478C">
            <w:pPr>
              <w:widowControl w:val="0"/>
              <w:spacing w:line="240" w:lineRule="auto"/>
              <w:rPr>
                <w:b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Do you like to do lots of things and keep active when you are on holiday? What sort of leisure activities do you do?</w:t>
            </w:r>
          </w:p>
          <w:p w:rsidR="00F0478C" w:rsidRDefault="00F0478C">
            <w:pPr>
              <w:widowControl w:val="0"/>
              <w:spacing w:line="240" w:lineRule="auto"/>
              <w:rPr>
                <w:b/>
              </w:rPr>
            </w:pPr>
          </w:p>
          <w:p w:rsidR="00F0478C" w:rsidRDefault="00F0478C">
            <w:pPr>
              <w:widowControl w:val="0"/>
              <w:spacing w:line="240" w:lineRule="auto"/>
              <w:rPr>
                <w:b/>
              </w:rPr>
            </w:pPr>
          </w:p>
          <w:p w:rsidR="00F0478C" w:rsidRDefault="005B500D">
            <w:pPr>
              <w:widowControl w:val="0"/>
              <w:spacing w:line="240" w:lineRule="auto"/>
            </w:pPr>
            <w:r>
              <w:t>Look at the image bel</w:t>
            </w:r>
            <w:r>
              <w:t>ow:</w:t>
            </w:r>
          </w:p>
          <w:p w:rsidR="00F0478C" w:rsidRDefault="00F0478C">
            <w:pPr>
              <w:widowControl w:val="0"/>
              <w:spacing w:line="240" w:lineRule="auto"/>
            </w:pPr>
          </w:p>
          <w:p w:rsidR="00F0478C" w:rsidRDefault="005B500D">
            <w:pPr>
              <w:widowControl w:val="0"/>
              <w:spacing w:line="240" w:lineRule="auto"/>
            </w:pPr>
            <w:r>
              <w:t>What are the figures doing?</w:t>
            </w:r>
          </w:p>
          <w:p w:rsidR="00F0478C" w:rsidRDefault="005B500D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F0478C" w:rsidRDefault="005B500D">
            <w:pPr>
              <w:widowControl w:val="0"/>
              <w:spacing w:line="240" w:lineRule="auto"/>
            </w:pPr>
            <w:r>
              <w:rPr>
                <w:b/>
              </w:rPr>
              <w:t xml:space="preserve">Task 1 Describe his style- </w:t>
            </w:r>
            <w:r>
              <w:t>Simple lines and pattern, bright colours, body poses</w:t>
            </w:r>
          </w:p>
          <w:p w:rsidR="00F0478C" w:rsidRDefault="00F0478C">
            <w:pPr>
              <w:widowControl w:val="0"/>
              <w:spacing w:line="240" w:lineRule="auto"/>
            </w:pPr>
          </w:p>
          <w:p w:rsidR="00F0478C" w:rsidRDefault="005B500D">
            <w:pPr>
              <w:widowControl w:val="0"/>
              <w:spacing w:line="240" w:lineRule="auto"/>
            </w:pPr>
            <w:r>
              <w:rPr>
                <w:b/>
              </w:rPr>
              <w:t xml:space="preserve">Task 2: </w:t>
            </w:r>
            <w:r>
              <w:t>Draw dancing figures and add colour.</w:t>
            </w:r>
          </w:p>
          <w:p w:rsidR="00F0478C" w:rsidRDefault="00F0478C">
            <w:pPr>
              <w:widowControl w:val="0"/>
              <w:spacing w:line="240" w:lineRule="auto"/>
            </w:pPr>
          </w:p>
          <w:p w:rsidR="00F0478C" w:rsidRDefault="005B500D">
            <w:pPr>
              <w:widowControl w:val="0"/>
              <w:spacing w:line="240" w:lineRule="auto"/>
            </w:pPr>
            <w:r>
              <w:rPr>
                <w:b/>
              </w:rPr>
              <w:t xml:space="preserve">Task </w:t>
            </w:r>
            <w:proofErr w:type="gramStart"/>
            <w:r>
              <w:rPr>
                <w:b/>
              </w:rPr>
              <w:t>3:Put</w:t>
            </w:r>
            <w:proofErr w:type="gramEnd"/>
            <w:r>
              <w:rPr>
                <w:b/>
              </w:rPr>
              <w:t xml:space="preserve"> on some American music you think Keith Haring might like, pretend you are on holiday at the beach!</w:t>
            </w:r>
          </w:p>
          <w:p w:rsidR="00F0478C" w:rsidRDefault="00F0478C">
            <w:pPr>
              <w:widowControl w:val="0"/>
              <w:spacing w:line="240" w:lineRule="auto"/>
            </w:pPr>
          </w:p>
          <w:p w:rsidR="00F0478C" w:rsidRDefault="005B500D">
            <w:pPr>
              <w:widowControl w:val="0"/>
              <w:spacing w:line="240" w:lineRule="auto"/>
            </w:pPr>
            <w:r>
              <w:rPr>
                <w:b/>
              </w:rPr>
              <w:t xml:space="preserve">Task 4: </w:t>
            </w:r>
            <w:r>
              <w:t>Can you draw someone at home while they hold a pose? Then colour in the figure</w:t>
            </w:r>
          </w:p>
          <w:p w:rsidR="00F0478C" w:rsidRDefault="005B500D">
            <w:pPr>
              <w:widowControl w:val="0"/>
              <w:spacing w:line="240" w:lineRule="auto"/>
            </w:pPr>
            <w:r>
              <w:t xml:space="preserve">Remember to thank them, how long could </w:t>
            </w:r>
            <w:proofErr w:type="gramStart"/>
            <w:r>
              <w:t>they  hold</w:t>
            </w:r>
            <w:proofErr w:type="gramEnd"/>
            <w:r>
              <w:t xml:space="preserve"> a pose f</w:t>
            </w:r>
            <w:r>
              <w:t>or, did you time them?</w:t>
            </w:r>
          </w:p>
          <w:p w:rsidR="00F0478C" w:rsidRDefault="00F0478C">
            <w:pPr>
              <w:widowControl w:val="0"/>
              <w:spacing w:line="240" w:lineRule="auto"/>
              <w:rPr>
                <w:b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noProof/>
              </w:rPr>
              <w:drawing>
                <wp:inline distT="114300" distB="114300" distL="114300" distR="114300">
                  <wp:extent cx="3241409" cy="2252663"/>
                  <wp:effectExtent l="0" t="0" r="0" b="0"/>
                  <wp:docPr id="6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409" cy="22526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5B500D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Materials you will need:</w:t>
            </w:r>
          </w:p>
          <w:p w:rsidR="00F0478C" w:rsidRDefault="005B500D">
            <w:pPr>
              <w:widowControl w:val="0"/>
              <w:spacing w:line="288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You will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need:Pencils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>, colour pencils or felt pens</w:t>
            </w:r>
          </w:p>
          <w:p w:rsidR="00F0478C" w:rsidRDefault="00F0478C">
            <w:pPr>
              <w:widowControl w:val="0"/>
              <w:spacing w:line="288" w:lineRule="auto"/>
              <w:rPr>
                <w:b/>
                <w:sz w:val="24"/>
                <w:szCs w:val="24"/>
              </w:rPr>
            </w:pPr>
          </w:p>
          <w:p w:rsidR="00F0478C" w:rsidRDefault="005B500D">
            <w:pPr>
              <w:widowControl w:val="0"/>
              <w:spacing w:line="288" w:lineRule="auto"/>
              <w:rPr>
                <w:b/>
                <w:color w:val="4D4D4D"/>
                <w:sz w:val="24"/>
                <w:szCs w:val="24"/>
              </w:rPr>
            </w:pPr>
            <w:r>
              <w:rPr>
                <w:b/>
                <w:color w:val="4D4D4D"/>
                <w:sz w:val="24"/>
                <w:szCs w:val="24"/>
              </w:rPr>
              <w:t>Task Helpful link to follow:</w:t>
            </w:r>
          </w:p>
          <w:p w:rsidR="00F0478C" w:rsidRDefault="005B500D">
            <w:pPr>
              <w:widowControl w:val="0"/>
              <w:spacing w:line="288" w:lineRule="auto"/>
              <w:rPr>
                <w:sz w:val="24"/>
                <w:szCs w:val="24"/>
              </w:rPr>
            </w:pPr>
            <w:hyperlink r:id="rId34">
              <w:r>
                <w:rPr>
                  <w:b/>
                  <w:color w:val="1155CC"/>
                  <w:sz w:val="24"/>
                  <w:szCs w:val="24"/>
                  <w:u w:val="single"/>
                </w:rPr>
                <w:t>https://www.youtube.com/watch?v=Z7SnDuPX_JA</w:t>
              </w:r>
            </w:hyperlink>
          </w:p>
          <w:p w:rsidR="00F0478C" w:rsidRDefault="00F04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</w:p>
          <w:p w:rsidR="00F0478C" w:rsidRDefault="005B500D">
            <w:pPr>
              <w:widowControl w:val="0"/>
              <w:spacing w:line="403" w:lineRule="auto"/>
            </w:pPr>
            <w:r>
              <w:rPr>
                <w:b/>
                <w:color w:val="4D4D4D"/>
                <w:sz w:val="24"/>
                <w:szCs w:val="24"/>
              </w:rPr>
              <w:t xml:space="preserve">Keywords: </w:t>
            </w:r>
            <w:r>
              <w:t>Simple lines and pattern, bright colours, body poses</w:t>
            </w:r>
          </w:p>
          <w:p w:rsidR="00F0478C" w:rsidRDefault="00F0478C">
            <w:pPr>
              <w:widowControl w:val="0"/>
              <w:spacing w:line="403" w:lineRule="auto"/>
              <w:rPr>
                <w:b/>
                <w:color w:val="4D4D4D"/>
                <w:sz w:val="24"/>
                <w:szCs w:val="24"/>
              </w:rPr>
            </w:pPr>
          </w:p>
          <w:p w:rsidR="00F0478C" w:rsidRDefault="00F04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</w:p>
          <w:p w:rsidR="00F0478C" w:rsidRDefault="005B50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Other wider Learning</w:t>
            </w:r>
          </w:p>
          <w:p w:rsidR="00F0478C" w:rsidRDefault="005B500D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35">
              <w:r>
                <w:rPr>
                  <w:rFonts w:ascii="Calibri" w:eastAsia="Calibri" w:hAnsi="Calibri" w:cs="Calibri"/>
                  <w:b/>
                  <w:color w:val="1155CC"/>
                  <w:u w:val="single"/>
                </w:rPr>
                <w:t>https://www.youtube.com/watch?v=7i1XD2yN4Ug</w:t>
              </w:r>
            </w:hyperlink>
            <w:r>
              <w:rPr>
                <w:rFonts w:ascii="Calibri" w:eastAsia="Calibri" w:hAnsi="Calibri" w:cs="Calibri"/>
                <w:b/>
                <w:u w:val="single"/>
              </w:rPr>
              <w:t xml:space="preserve"> Watch the clip Yellow submarine, can you draw a submarine?</w:t>
            </w:r>
          </w:p>
          <w:p w:rsidR="00F0478C" w:rsidRDefault="005B50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noProof/>
                <w:u w:val="single"/>
              </w:rPr>
              <w:drawing>
                <wp:inline distT="19050" distB="19050" distL="19050" distR="19050">
                  <wp:extent cx="2414588" cy="1359281"/>
                  <wp:effectExtent l="0" t="0" r="0" b="0"/>
                  <wp:docPr id="20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4588" cy="13592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F04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</w:p>
          <w:p w:rsidR="00F0478C" w:rsidRDefault="005B500D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 xml:space="preserve">How to make a Paper hot air balloon </w:t>
            </w:r>
            <w:proofErr w:type="gramStart"/>
            <w:r>
              <w:rPr>
                <w:rFonts w:ascii="Calibri" w:eastAsia="Calibri" w:hAnsi="Calibri" w:cs="Calibri"/>
                <w:b/>
                <w:u w:val="single"/>
              </w:rPr>
              <w:t>mobile</w:t>
            </w:r>
            <w:proofErr w:type="gramEnd"/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hyperlink r:id="rId37">
              <w:r>
                <w:rPr>
                  <w:rFonts w:ascii="Calibri" w:eastAsia="Calibri" w:hAnsi="Calibri" w:cs="Calibri"/>
                  <w:b/>
                  <w:color w:val="1155CC"/>
                  <w:u w:val="single"/>
                </w:rPr>
                <w:t>https://www.youtube.com/watch?v=-lOdTb5A6aw</w:t>
              </w:r>
            </w:hyperlink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You could bend a coat hanger or adapt plastic lid if you don’t have a fabric hoop</w:t>
            </w:r>
          </w:p>
          <w:p w:rsidR="00F0478C" w:rsidRDefault="00F04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</w:p>
          <w:p w:rsidR="00F0478C" w:rsidRDefault="005B500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 xml:space="preserve">Watch the link for some fun Summer craft ideas </w:t>
            </w:r>
          </w:p>
          <w:p w:rsidR="00F0478C" w:rsidRDefault="00F04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</w:p>
          <w:p w:rsidR="00F0478C" w:rsidRDefault="005B50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hyperlink r:id="rId38">
              <w:r>
                <w:rPr>
                  <w:rFonts w:ascii="Calibri" w:eastAsia="Calibri" w:hAnsi="Calibri" w:cs="Calibri"/>
                  <w:b/>
                  <w:color w:val="1155CC"/>
                  <w:u w:val="single"/>
                </w:rPr>
                <w:t>https://www.youtube.com/watch?v=A7-okRDbdok</w:t>
              </w:r>
            </w:hyperlink>
          </w:p>
          <w:p w:rsidR="00F0478C" w:rsidRDefault="00F04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</w:p>
          <w:p w:rsidR="00F0478C" w:rsidRDefault="00F04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</w:p>
          <w:p w:rsidR="00F0478C" w:rsidRDefault="005B500D">
            <w:pPr>
              <w:spacing w:after="200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FF"/>
                <w:sz w:val="24"/>
                <w:szCs w:val="24"/>
                <w:u w:val="single"/>
              </w:rPr>
              <w:t>We hope you enjoyed the Arts Activities looking forward to seeing you in school again in September</w:t>
            </w:r>
          </w:p>
        </w:tc>
      </w:tr>
      <w:tr w:rsidR="00F0478C">
        <w:trPr>
          <w:trHeight w:val="420"/>
        </w:trPr>
        <w:tc>
          <w:tcPr>
            <w:tcW w:w="10410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Health and Wellbeing</w:t>
            </w:r>
          </w:p>
        </w:tc>
      </w:tr>
      <w:tr w:rsidR="00F0478C">
        <w:trPr>
          <w:trHeight w:val="420"/>
        </w:trPr>
        <w:tc>
          <w:tcPr>
            <w:tcW w:w="2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Physical activity</w:t>
            </w:r>
          </w:p>
          <w:p w:rsidR="00F0478C" w:rsidRDefault="00F0478C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7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spacing w:line="240" w:lineRule="auto"/>
            </w:pPr>
            <w:r>
              <w:t xml:space="preserve">The PE staff have uploaded lots of videos of circuits training or challenges to the </w:t>
            </w:r>
            <w:proofErr w:type="spellStart"/>
            <w:r>
              <w:t>youtube</w:t>
            </w:r>
            <w:proofErr w:type="spellEnd"/>
            <w:r>
              <w:t xml:space="preserve"> channel. Have a look and have a go. Keep active!</w:t>
            </w:r>
          </w:p>
          <w:p w:rsidR="00F0478C" w:rsidRDefault="005B500D">
            <w:pPr>
              <w:widowControl w:val="0"/>
              <w:spacing w:line="240" w:lineRule="auto"/>
            </w:pPr>
            <w:hyperlink r:id="rId39">
              <w:r>
                <w:rPr>
                  <w:color w:val="1155CC"/>
                  <w:u w:val="single"/>
                </w:rPr>
                <w:t>https://www.youtube.com/channel/UCQVlu1D0XnL-bwjaXIzbZxQ/videos</w:t>
              </w:r>
            </w:hyperlink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ThisIsPE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: Updated 3 times a week. Fun and easy activities to be done at home. </w:t>
            </w:r>
            <w:hyperlink r:id="rId40">
              <w:r>
                <w:rPr>
                  <w:rFonts w:ascii="Calibri" w:eastAsia="Calibri" w:hAnsi="Calibri" w:cs="Calibri"/>
                  <w:color w:val="1155CC"/>
                  <w:sz w:val="24"/>
                  <w:szCs w:val="24"/>
                  <w:u w:val="single"/>
                </w:rPr>
                <w:t>https://www.youtube.com/results?search_query=thisisPE</w:t>
              </w:r>
            </w:hyperlink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Using ideas from the “This is PE” link, try and create your own game using things you can find at home. Write down the rules and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play with your family. If you can, upload to Twitter and tag “@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MeadowPE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” so we can see it.</w:t>
            </w:r>
          </w:p>
          <w:p w:rsidR="00F0478C" w:rsidRDefault="00F0478C">
            <w:pPr>
              <w:widowControl w:val="0"/>
              <w:spacing w:line="240" w:lineRule="auto"/>
              <w:rPr>
                <w:b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Nike Move Crew: Fun games and dance activities led by Nike athletes.  </w:t>
            </w:r>
            <w:hyperlink r:id="rId41">
              <w:r>
                <w:rPr>
                  <w:rFonts w:ascii="Calibri" w:eastAsia="Calibri" w:hAnsi="Calibri" w:cs="Calibri"/>
                  <w:color w:val="1155CC"/>
                  <w:u w:val="single"/>
                </w:rPr>
                <w:t>https://www.you</w:t>
              </w:r>
              <w:r>
                <w:rPr>
                  <w:rFonts w:ascii="Calibri" w:eastAsia="Calibri" w:hAnsi="Calibri" w:cs="Calibri"/>
                  <w:color w:val="1155CC"/>
                  <w:u w:val="single"/>
                </w:rPr>
                <w:t>tube.com/results?search_query=nike+move+crew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Go Noodle I Get Moving: Lots of videos to get children moving, dancing and exercising with lots of music and singing. </w:t>
            </w:r>
            <w:hyperlink r:id="rId42">
              <w:r>
                <w:rPr>
                  <w:rFonts w:ascii="Calibri" w:eastAsia="Calibri" w:hAnsi="Calibri" w:cs="Calibri"/>
                  <w:color w:val="1155CC"/>
                  <w:u w:val="single"/>
                </w:rPr>
                <w:t>https://www.youtube.com/user/</w:t>
              </w:r>
              <w:r>
                <w:rPr>
                  <w:rFonts w:ascii="Calibri" w:eastAsia="Calibri" w:hAnsi="Calibri" w:cs="Calibri"/>
                  <w:color w:val="1155CC"/>
                  <w:u w:val="single"/>
                </w:rPr>
                <w:t>GoNoodleGames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Fitness Blender: Build your own circuit training session</w:t>
            </w: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hyperlink r:id="rId43">
              <w:r>
                <w:rPr>
                  <w:rFonts w:ascii="Calibri" w:eastAsia="Calibri" w:hAnsi="Calibri" w:cs="Calibri"/>
                  <w:color w:val="1155CC"/>
                  <w:u w:val="single"/>
                </w:rPr>
                <w:t>https://www.fitnessblender.com/videos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Lawn Bowling: Find 10 empty bottles and arrange them into a triangle. With a ball or 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olled up socks roll/throw the object to knock down as many “skittles” you can in 2 rolls/throws. 1 game is made up of 10 turns (2 rolls/throws each turn). Count up your total score and see who wins.</w:t>
            </w: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Target Throw: Find 5 containers (they can be the same si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ze or different sizes) and roll 5 pairs of socks up. Place the containers in different spaces and give them points based on how difficult they will be. Take a turn to throw the rolled up socks into the containers and count up your points.</w:t>
            </w: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Just Dance: If y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ou like dancing or just want to keep moving. Use Just Dance’s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youtube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page and enjoy their videos.</w:t>
            </w: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hyperlink r:id="rId44">
              <w:r>
                <w:rPr>
                  <w:rFonts w:ascii="Calibri" w:eastAsia="Calibri" w:hAnsi="Calibri" w:cs="Calibri"/>
                  <w:color w:val="1155CC"/>
                  <w:sz w:val="24"/>
                  <w:szCs w:val="24"/>
                  <w:u w:val="single"/>
                </w:rPr>
                <w:t>https://www.youtube.com/channel/UC0Vlhde7N5uGDIFXXWWEbFQ</w:t>
              </w:r>
            </w:hyperlink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Using your leisure time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to keep active is a way of creating and maintaining a healthy and active lifestyle. Find ways to enjoy keeping active!</w:t>
            </w:r>
          </w:p>
          <w:p w:rsidR="00F0478C" w:rsidRDefault="00F0478C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F0478C" w:rsidRDefault="005B500D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Can you participate in some kind of activity that raises your heart rate for 30 minutes per day?</w:t>
            </w:r>
          </w:p>
        </w:tc>
      </w:tr>
      <w:tr w:rsidR="00F0478C">
        <w:trPr>
          <w:trHeight w:val="420"/>
        </w:trPr>
        <w:tc>
          <w:tcPr>
            <w:tcW w:w="27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pStyle w:val="Heading3"/>
              <w:keepNext w:val="0"/>
              <w:keepLines w:val="0"/>
              <w:widowControl w:val="0"/>
              <w:shd w:val="clear" w:color="auto" w:fill="FFFFFF"/>
              <w:spacing w:before="260" w:after="260" w:line="240" w:lineRule="auto"/>
              <w:rPr>
                <w:b/>
                <w:color w:val="4169E1"/>
                <w:sz w:val="26"/>
                <w:szCs w:val="26"/>
                <w:u w:val="single"/>
              </w:rPr>
            </w:pPr>
            <w:bookmarkStart w:id="1" w:name="_pxjn7xy7mbki" w:colFirst="0" w:colLast="0"/>
            <w:bookmarkEnd w:id="1"/>
            <w:r>
              <w:rPr>
                <w:b/>
                <w:color w:val="4169E1"/>
                <w:sz w:val="26"/>
                <w:szCs w:val="26"/>
                <w:u w:val="single"/>
              </w:rPr>
              <w:lastRenderedPageBreak/>
              <w:t>Wellbeing</w:t>
            </w:r>
          </w:p>
          <w:p w:rsidR="00F0478C" w:rsidRDefault="005B500D">
            <w:pPr>
              <w:widowControl w:val="0"/>
              <w:shd w:val="clear" w:color="auto" w:fill="FFFFFF"/>
              <w:spacing w:before="240" w:after="240" w:line="240" w:lineRule="auto"/>
              <w:rPr>
                <w:b/>
                <w:color w:val="333333"/>
                <w:sz w:val="24"/>
                <w:szCs w:val="24"/>
              </w:rPr>
            </w:pPr>
            <w:r>
              <w:rPr>
                <w:b/>
                <w:color w:val="333333"/>
                <w:sz w:val="24"/>
                <w:szCs w:val="24"/>
              </w:rPr>
              <w:t>Useful links offering support and discussion:</w:t>
            </w:r>
          </w:p>
          <w:p w:rsidR="00F0478C" w:rsidRDefault="005B500D">
            <w:pPr>
              <w:widowControl w:val="0"/>
              <w:shd w:val="clear" w:color="auto" w:fill="FFFFFF"/>
              <w:spacing w:before="240" w:after="240" w:line="240" w:lineRule="auto"/>
              <w:rPr>
                <w:b/>
                <w:color w:val="4169E1"/>
                <w:sz w:val="24"/>
                <w:szCs w:val="24"/>
              </w:rPr>
            </w:pPr>
            <w:hyperlink r:id="rId45">
              <w:r>
                <w:rPr>
                  <w:b/>
                  <w:color w:val="4169E1"/>
                  <w:sz w:val="24"/>
                  <w:szCs w:val="24"/>
                </w:rPr>
                <w:t>https://youngminds.org.uk/</w:t>
              </w:r>
            </w:hyperlink>
          </w:p>
          <w:p w:rsidR="00F0478C" w:rsidRDefault="005B500D">
            <w:pPr>
              <w:widowControl w:val="0"/>
              <w:shd w:val="clear" w:color="auto" w:fill="FFFFFF"/>
              <w:spacing w:before="240" w:after="240" w:line="240" w:lineRule="auto"/>
              <w:rPr>
                <w:b/>
                <w:color w:val="4169E1"/>
                <w:sz w:val="24"/>
                <w:szCs w:val="24"/>
              </w:rPr>
            </w:pPr>
            <w:r>
              <w:rPr>
                <w:b/>
                <w:noProof/>
                <w:color w:val="4169E1"/>
                <w:sz w:val="24"/>
                <w:szCs w:val="24"/>
              </w:rPr>
              <w:drawing>
                <wp:inline distT="114300" distB="114300" distL="114300" distR="114300">
                  <wp:extent cx="1619250" cy="571500"/>
                  <wp:effectExtent l="0" t="0" r="0" b="0"/>
                  <wp:docPr id="23" name="image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jpg"/>
                          <pic:cNvPicPr preferRelativeResize="0"/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571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F0478C" w:rsidRDefault="005B500D">
            <w:pPr>
              <w:widowControl w:val="0"/>
              <w:shd w:val="clear" w:color="auto" w:fill="FFFFFF"/>
              <w:spacing w:before="240" w:after="240" w:line="240" w:lineRule="auto"/>
              <w:rPr>
                <w:b/>
                <w:color w:val="4169E1"/>
                <w:sz w:val="24"/>
                <w:szCs w:val="24"/>
              </w:rPr>
            </w:pPr>
            <w:r>
              <w:fldChar w:fldCharType="begin"/>
            </w:r>
            <w:r>
              <w:instrText xml:space="preserve"> HYPERLINK "https://www.time-to-change.org.uk/" </w:instrText>
            </w:r>
            <w:r>
              <w:fldChar w:fldCharType="separate"/>
            </w:r>
            <w:r>
              <w:rPr>
                <w:b/>
                <w:color w:val="4169E1"/>
                <w:sz w:val="24"/>
                <w:szCs w:val="24"/>
              </w:rPr>
              <w:t>https://www.time-to-change.org.uk/</w:t>
            </w:r>
          </w:p>
          <w:p w:rsidR="00F0478C" w:rsidRDefault="00F0478C">
            <w:pPr>
              <w:widowControl w:val="0"/>
              <w:shd w:val="clear" w:color="auto" w:fill="FFFFFF"/>
              <w:spacing w:before="240" w:after="240" w:line="240" w:lineRule="auto"/>
              <w:rPr>
                <w:b/>
                <w:color w:val="4169E1"/>
                <w:sz w:val="24"/>
                <w:szCs w:val="24"/>
              </w:rPr>
            </w:pPr>
          </w:p>
          <w:p w:rsidR="00F0478C" w:rsidRDefault="005B500D">
            <w:pPr>
              <w:widowControl w:val="0"/>
              <w:shd w:val="clear" w:color="auto" w:fill="FFFFFF"/>
              <w:spacing w:before="240" w:after="240" w:line="240" w:lineRule="auto"/>
              <w:rPr>
                <w:b/>
                <w:color w:val="4169E1"/>
                <w:sz w:val="24"/>
                <w:szCs w:val="24"/>
              </w:rPr>
            </w:pPr>
            <w:r>
              <w:rPr>
                <w:b/>
                <w:noProof/>
                <w:color w:val="4169E1"/>
                <w:sz w:val="24"/>
                <w:szCs w:val="24"/>
              </w:rPr>
              <w:lastRenderedPageBreak/>
              <w:drawing>
                <wp:inline distT="114300" distB="114300" distL="114300" distR="114300">
                  <wp:extent cx="1619250" cy="330200"/>
                  <wp:effectExtent l="0" t="0" r="0" b="0"/>
                  <wp:docPr id="5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330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:rsidR="00F0478C" w:rsidRDefault="00F047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76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78C" w:rsidRDefault="005B500D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>MAKE TIME TO STAND UP TO STIGMA</w:t>
            </w:r>
          </w:p>
          <w:p w:rsidR="00F0478C" w:rsidRDefault="005B500D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Objectives:</w:t>
            </w:r>
          </w:p>
          <w:p w:rsidR="00F0478C" w:rsidRDefault="005B500D">
            <w:pPr>
              <w:widowControl w:val="0"/>
              <w:spacing w:line="240" w:lineRule="auto"/>
            </w:pPr>
            <w:r>
              <w:t>• To help students feel a part of wider movement tackling mental health stigma and discrimination</w:t>
            </w:r>
          </w:p>
          <w:p w:rsidR="00F0478C" w:rsidRDefault="005B500D">
            <w:pPr>
              <w:widowControl w:val="0"/>
              <w:spacing w:line="240" w:lineRule="auto"/>
            </w:pPr>
            <w:r>
              <w:t>• To inspire students to take the campaign message out into their community</w:t>
            </w:r>
          </w:p>
          <w:p w:rsidR="00F0478C" w:rsidRDefault="005B500D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Resources:</w:t>
            </w:r>
          </w:p>
          <w:p w:rsidR="00F0478C" w:rsidRDefault="005B500D">
            <w:pPr>
              <w:widowControl w:val="0"/>
              <w:spacing w:line="240" w:lineRule="auto"/>
            </w:pPr>
            <w:r>
              <w:t>‘Week 4 make time to stand up to stigma’</w:t>
            </w:r>
          </w:p>
          <w:p w:rsidR="00F0478C" w:rsidRDefault="005B500D">
            <w:pPr>
              <w:widowControl w:val="0"/>
              <w:spacing w:line="240" w:lineRule="auto"/>
            </w:pPr>
            <w:r>
              <w:t xml:space="preserve">‘Week 4 </w:t>
            </w:r>
            <w:proofErr w:type="spellStart"/>
            <w:r>
              <w:t>Powerpoint</w:t>
            </w:r>
            <w:proofErr w:type="spellEnd"/>
            <w:r>
              <w:t xml:space="preserve"> Final’</w:t>
            </w:r>
          </w:p>
          <w:p w:rsidR="00F0478C" w:rsidRDefault="005B500D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Task</w:t>
            </w:r>
            <w:r>
              <w:rPr>
                <w:b/>
              </w:rPr>
              <w:t>:</w:t>
            </w:r>
          </w:p>
          <w:p w:rsidR="00F0478C" w:rsidRDefault="005B500D">
            <w:pPr>
              <w:widowControl w:val="0"/>
              <w:spacing w:line="240" w:lineRule="auto"/>
            </w:pPr>
            <w:r>
              <w:rPr>
                <w:highlight w:val="white"/>
              </w:rPr>
              <w:t xml:space="preserve">Work your way through this very reflective activity and think about how you can change the stigma! These activities can be done individually or as a family. </w:t>
            </w:r>
          </w:p>
          <w:p w:rsidR="00F0478C" w:rsidRDefault="00F0478C">
            <w:pPr>
              <w:widowControl w:val="0"/>
              <w:spacing w:line="240" w:lineRule="auto"/>
            </w:pPr>
          </w:p>
        </w:tc>
      </w:tr>
    </w:tbl>
    <w:p w:rsidR="00F0478C" w:rsidRDefault="00F0478C">
      <w:pPr>
        <w:spacing w:after="160" w:line="259" w:lineRule="auto"/>
        <w:rPr>
          <w:rFonts w:ascii="Calibri" w:eastAsia="Calibri" w:hAnsi="Calibri" w:cs="Calibri"/>
        </w:rPr>
      </w:pPr>
    </w:p>
    <w:sectPr w:rsidR="00F0478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85C58"/>
    <w:multiLevelType w:val="multilevel"/>
    <w:tmpl w:val="F0DE1AB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1D67B41"/>
    <w:multiLevelType w:val="multilevel"/>
    <w:tmpl w:val="74BCF6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4CC0DE3"/>
    <w:multiLevelType w:val="multilevel"/>
    <w:tmpl w:val="DD14C39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03E78D9"/>
    <w:multiLevelType w:val="multilevel"/>
    <w:tmpl w:val="CC1CF1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57416F8"/>
    <w:multiLevelType w:val="multilevel"/>
    <w:tmpl w:val="C09806E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7A6A7EC2"/>
    <w:multiLevelType w:val="multilevel"/>
    <w:tmpl w:val="7ACEC4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78C"/>
    <w:rsid w:val="005B500D"/>
    <w:rsid w:val="00F0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9EAB78-EA52-4AA7-845E-3F306280D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26" Type="http://schemas.openxmlformats.org/officeDocument/2006/relationships/hyperlink" Target="https://drive.google.com/file/d/0B-cVjZBMBNNXdTFWaC1XNTd6bE0/edit" TargetMode="External"/><Relationship Id="rId39" Type="http://schemas.openxmlformats.org/officeDocument/2006/relationships/hyperlink" Target="https://www.youtube.com/channel/UCQVlu1D0XnL-bwjaXIzbZxQ/videos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34" Type="http://schemas.openxmlformats.org/officeDocument/2006/relationships/hyperlink" Target="https://www.youtube.com/watch?v=Z7SnDuPX_JA" TargetMode="External"/><Relationship Id="rId42" Type="http://schemas.openxmlformats.org/officeDocument/2006/relationships/hyperlink" Target="https://www.youtube.com/user/GoNoodleGames" TargetMode="External"/><Relationship Id="rId47" Type="http://schemas.openxmlformats.org/officeDocument/2006/relationships/image" Target="media/image24.jp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5" Type="http://schemas.openxmlformats.org/officeDocument/2006/relationships/hyperlink" Target="https://aroundthekampfire.com/2020/01/ice-cream-bag-changing-matter-experiment-second-grade.html" TargetMode="External"/><Relationship Id="rId33" Type="http://schemas.openxmlformats.org/officeDocument/2006/relationships/image" Target="media/image21.png"/><Relationship Id="rId38" Type="http://schemas.openxmlformats.org/officeDocument/2006/relationships/hyperlink" Target="https://www.youtube.com/watch?v=A7-okRDbdok" TargetMode="External"/><Relationship Id="rId46" Type="http://schemas.openxmlformats.org/officeDocument/2006/relationships/image" Target="media/image23.jp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yperlink" Target="https://www.bbcgoodfood.com/recipe/summer-holiday-pizzas" TargetMode="External"/><Relationship Id="rId41" Type="http://schemas.openxmlformats.org/officeDocument/2006/relationships/hyperlink" Target="https://www.youtube.com/results?search_query=nike+move+crew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www.sciencebuddies.org/stem-activities/ice-cream-bag" TargetMode="External"/><Relationship Id="rId32" Type="http://schemas.openxmlformats.org/officeDocument/2006/relationships/hyperlink" Target="https://www.tasteofhome.com/collection/fun-recipes-for-summer-vacation/" TargetMode="External"/><Relationship Id="rId37" Type="http://schemas.openxmlformats.org/officeDocument/2006/relationships/hyperlink" Target="https://www.youtube.com/watch?v=-lOdTb5A6aw" TargetMode="External"/><Relationship Id="rId40" Type="http://schemas.openxmlformats.org/officeDocument/2006/relationships/hyperlink" Target="https://www.youtube.com/results?search_query=thisisPE" TargetMode="External"/><Relationship Id="rId45" Type="http://schemas.openxmlformats.org/officeDocument/2006/relationships/hyperlink" Target="https://youngminds.org.uk/" TargetMode="External"/><Relationship Id="rId5" Type="http://schemas.openxmlformats.org/officeDocument/2006/relationships/image" Target="media/image1.jp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0.png"/><Relationship Id="rId36" Type="http://schemas.openxmlformats.org/officeDocument/2006/relationships/image" Target="media/image22.png"/><Relationship Id="rId49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31" Type="http://schemas.openxmlformats.org/officeDocument/2006/relationships/hyperlink" Target="https://www.bbcgoodfood.com/recipes/collection/summer-family" TargetMode="External"/><Relationship Id="rId44" Type="http://schemas.openxmlformats.org/officeDocument/2006/relationships/hyperlink" Target="https://www.youtube.com/channel/UC0Vlhde7N5uGDIFXXWWEbFQ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mailto:meadow@meadowhighschool.org" TargetMode="External"/><Relationship Id="rId22" Type="http://schemas.openxmlformats.org/officeDocument/2006/relationships/image" Target="media/image17.png"/><Relationship Id="rId27" Type="http://schemas.openxmlformats.org/officeDocument/2006/relationships/image" Target="media/image19.png"/><Relationship Id="rId30" Type="http://schemas.openxmlformats.org/officeDocument/2006/relationships/hyperlink" Target="https://www.bbcgoodfood.com/recipes/collection/school-holiday" TargetMode="External"/><Relationship Id="rId35" Type="http://schemas.openxmlformats.org/officeDocument/2006/relationships/hyperlink" Target="https://www.youtube.com/watch?v=7i1XD2yN4Ug" TargetMode="External"/><Relationship Id="rId43" Type="http://schemas.openxmlformats.org/officeDocument/2006/relationships/hyperlink" Target="https://www.fitnessblender.com/videos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8A4CD24E</Template>
  <TotalTime>2</TotalTime>
  <Pages>14</Pages>
  <Words>1259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ANorris.312</dc:creator>
  <cp:lastModifiedBy>ANorris.312</cp:lastModifiedBy>
  <cp:revision>2</cp:revision>
  <dcterms:created xsi:type="dcterms:W3CDTF">2020-07-16T12:52:00Z</dcterms:created>
  <dcterms:modified xsi:type="dcterms:W3CDTF">2020-07-16T12:52:00Z</dcterms:modified>
</cp:coreProperties>
</file>