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2E3" w:rsidRDefault="00A172E3">
      <w:pPr>
        <w:widowControl w:val="0"/>
        <w:spacing w:line="240" w:lineRule="auto"/>
        <w:jc w:val="center"/>
        <w:rPr>
          <w:rFonts w:ascii="Calibri" w:eastAsia="Calibri" w:hAnsi="Calibri" w:cs="Calibri"/>
        </w:rPr>
      </w:pPr>
    </w:p>
    <w:tbl>
      <w:tblPr>
        <w:tblStyle w:val="a"/>
        <w:tblW w:w="10260" w:type="dxa"/>
        <w:tblInd w:w="-3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05"/>
        <w:gridCol w:w="7455"/>
      </w:tblGrid>
      <w:tr w:rsidR="00A172E3">
        <w:trPr>
          <w:trHeight w:val="420"/>
        </w:trPr>
        <w:tc>
          <w:tcPr>
            <w:tcW w:w="10260" w:type="dxa"/>
            <w:gridSpan w:val="2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A172E3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:rsidR="00A172E3" w:rsidRDefault="00A172E3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</w:tr>
      <w:tr w:rsidR="00A172E3">
        <w:trPr>
          <w:trHeight w:val="420"/>
        </w:trPr>
        <w:tc>
          <w:tcPr>
            <w:tcW w:w="10260" w:type="dxa"/>
            <w:gridSpan w:val="2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203C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Aims: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These tasks are designed to be done with your child. Blue coloured tasks are aimed at Pathway 1 pupils as well as pupils who prefer more interactive activities and require a higher level of support. These are tasks we hope you will enjoy, please select the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ones you feel are most appropriate for your child. </w:t>
            </w:r>
          </w:p>
        </w:tc>
      </w:tr>
      <w:tr w:rsidR="00A172E3">
        <w:trPr>
          <w:trHeight w:val="420"/>
        </w:trPr>
        <w:tc>
          <w:tcPr>
            <w:tcW w:w="10260" w:type="dxa"/>
            <w:gridSpan w:val="2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203C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Thinking</w:t>
            </w:r>
          </w:p>
        </w:tc>
      </w:tr>
      <w:tr w:rsidR="00A172E3">
        <w:trPr>
          <w:trHeight w:val="4905"/>
        </w:trPr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203C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Literacy Focus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:  Building story sequencing and language skills.  Expressing a personal preference leading to sensory and core literacy sounds work.</w:t>
            </w:r>
          </w:p>
          <w:p w:rsidR="00A172E3" w:rsidRDefault="00203CC9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  <w:u w:val="single"/>
              </w:rPr>
              <w:drawing>
                <wp:inline distT="114300" distB="114300" distL="114300" distR="114300">
                  <wp:extent cx="1219200" cy="914400"/>
                  <wp:effectExtent l="0" t="0" r="0" b="0"/>
                  <wp:docPr id="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 t="23841" b="125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914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drawing>
                <wp:inline distT="114300" distB="114300" distL="114300" distR="114300">
                  <wp:extent cx="1647825" cy="1219200"/>
                  <wp:effectExtent l="0" t="0" r="0" b="0"/>
                  <wp:docPr id="14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219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203C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drawing>
                <wp:inline distT="114300" distB="114300" distL="114300" distR="114300">
                  <wp:extent cx="1647825" cy="1244600"/>
                  <wp:effectExtent l="0" t="0" r="0" b="0"/>
                  <wp:docPr id="7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244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203C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drawing>
                <wp:inline distT="114300" distB="114300" distL="114300" distR="114300">
                  <wp:extent cx="1647825" cy="1231900"/>
                  <wp:effectExtent l="0" t="0" r="0" b="0"/>
                  <wp:docPr id="10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231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7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203CC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  <w:u w:val="single"/>
              </w:rPr>
              <w:t>Speaking, Listening &amp; Communication, Reading and Writing:</w:t>
            </w:r>
          </w:p>
          <w:p w:rsidR="00A172E3" w:rsidRDefault="00203CC9">
            <w:pPr>
              <w:widowControl w:val="0"/>
              <w:spacing w:line="240" w:lineRule="auto"/>
              <w:rPr>
                <w:rFonts w:ascii="Calibri" w:eastAsia="Calibri" w:hAnsi="Calibri" w:cs="Calibri"/>
                <w:color w:val="1155CC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Resources:  </w:t>
            </w:r>
            <w:hyperlink r:id="rId11">
              <w:r>
                <w:rPr>
                  <w:rFonts w:ascii="Calibri" w:eastAsia="Calibri" w:hAnsi="Calibri" w:cs="Calibri"/>
                  <w:color w:val="1155CC"/>
                  <w:sz w:val="20"/>
                  <w:szCs w:val="20"/>
                  <w:u w:val="single"/>
                </w:rPr>
                <w:t>https://www.youtube.com/watch?v=75NQK-Sm1YY</w:t>
              </w:r>
            </w:hyperlink>
          </w:p>
          <w:p w:rsidR="00A172E3" w:rsidRDefault="00203CC9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       No internet, no problem - story and task sheets on the powerpoint below…</w:t>
            </w:r>
          </w:p>
          <w:p w:rsidR="00A172E3" w:rsidRDefault="00203CC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       Powerpoint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Week 6 The Very Hungry Caterpillar BLUE as</w:t>
            </w:r>
          </w:p>
          <w:p w:rsidR="00A172E3" w:rsidRDefault="00203CC9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         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Food items from your cupboard for the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Food Challenge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task, pen/pencil.</w:t>
            </w:r>
          </w:p>
          <w:p w:rsidR="00A172E3" w:rsidRDefault="00A172E3">
            <w:pPr>
              <w:widowControl w:val="0"/>
              <w:spacing w:line="240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114300" distB="114300" distL="114300" distR="114300">
                  <wp:extent cx="3205163" cy="2455417"/>
                  <wp:effectExtent l="0" t="0" r="0" b="0"/>
                  <wp:docPr id="23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5163" cy="245541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114300" distB="114300" distL="114300" distR="114300">
                  <wp:extent cx="1253964" cy="1900238"/>
                  <wp:effectExtent l="0" t="0" r="0" b="0"/>
                  <wp:docPr id="19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964" cy="19002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172E3" w:rsidRDefault="00A172E3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  <w:u w:val="single"/>
              </w:rPr>
              <w:t>Speaking, Listening &amp; Communication, Reading and Writing:</w:t>
            </w:r>
          </w:p>
          <w:p w:rsidR="00A172E3" w:rsidRDefault="00203CC9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Resources:  </w:t>
            </w:r>
            <w:hyperlink r:id="rId14">
              <w:r>
                <w:rPr>
                  <w:rFonts w:ascii="Calibri" w:eastAsia="Calibri" w:hAnsi="Calibri" w:cs="Calibri"/>
                  <w:color w:val="1155CC"/>
                  <w:sz w:val="20"/>
                  <w:szCs w:val="20"/>
                  <w:u w:val="single"/>
                </w:rPr>
                <w:t>https://www.youtube.com/watch?v=ItPdeUnu5UI</w:t>
              </w:r>
            </w:hyperlink>
          </w:p>
          <w:p w:rsidR="00A172E3" w:rsidRDefault="00203CC9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       No internet, no problem - story and task sheets on the powerpoint bel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ow…</w:t>
            </w:r>
          </w:p>
          <w:p w:rsidR="00A172E3" w:rsidRDefault="00203CC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       Powerpoint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Week 6 Green Eggs &amp; Ham BLUE as</w:t>
            </w:r>
          </w:p>
          <w:p w:rsidR="00A172E3" w:rsidRDefault="00203CC9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 xml:space="preserve">           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Food items from your cupboards for Fun Food Challenge, pen/pencil.</w:t>
            </w:r>
          </w:p>
          <w:p w:rsidR="00A172E3" w:rsidRDefault="00A172E3">
            <w:pPr>
              <w:widowControl w:val="0"/>
              <w:spacing w:line="240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114300" distB="114300" distL="114300" distR="114300">
                  <wp:extent cx="3257550" cy="2443163"/>
                  <wp:effectExtent l="0" t="0" r="0" b="0"/>
                  <wp:docPr id="20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0" cy="24431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114300" distB="114300" distL="114300" distR="114300">
                  <wp:extent cx="1242804" cy="1995488"/>
                  <wp:effectExtent l="0" t="0" r="0" b="0"/>
                  <wp:docPr id="3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804" cy="19954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2E3">
        <w:trPr>
          <w:trHeight w:val="420"/>
        </w:trPr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203C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Maths Focus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br/>
            </w:r>
            <w:r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drawing>
                <wp:inline distT="114300" distB="114300" distL="114300" distR="114300">
                  <wp:extent cx="1428750" cy="790575"/>
                  <wp:effectExtent l="0" t="0" r="0" b="0"/>
                  <wp:docPr id="11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7"/>
                          <a:srcRect t="24460" b="158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790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203CC9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Listen to the story ‘give me half’</w:t>
            </w:r>
          </w:p>
          <w:p w:rsidR="00A172E3" w:rsidRDefault="00203CC9">
            <w:pPr>
              <w:widowControl w:val="0"/>
              <w:spacing w:line="240" w:lineRule="auto"/>
              <w:ind w:left="720"/>
            </w:pPr>
            <w:hyperlink r:id="rId18">
              <w:r>
                <w:rPr>
                  <w:color w:val="1155CC"/>
                  <w:u w:val="single"/>
                </w:rPr>
                <w:t>https://www.youtube.com/watch?v=hVaxiJB6Fls</w:t>
              </w:r>
            </w:hyperlink>
          </w:p>
          <w:p w:rsidR="00A172E3" w:rsidRDefault="00203CC9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Discuss the meaning of a whole and a half? What does this look like? Can you find examples around your house?</w:t>
            </w:r>
          </w:p>
          <w:p w:rsidR="00A172E3" w:rsidRDefault="00203CC9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Draw and cut out shapes and attempt to fo</w:t>
            </w:r>
            <w:r>
              <w:t>ld/ cut these in half</w:t>
            </w:r>
          </w:p>
          <w:p w:rsidR="00A172E3" w:rsidRDefault="00203CC9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Do you know what a quarter is? What does this look like? Can you cut your shapes from halves into quarters?</w:t>
            </w:r>
          </w:p>
          <w:p w:rsidR="00A172E3" w:rsidRDefault="00203CC9">
            <w:pPr>
              <w:widowControl w:val="0"/>
              <w:spacing w:line="240" w:lineRule="auto"/>
              <w:ind w:left="1440"/>
            </w:pPr>
            <w:r>
              <w:t>*CLUE* all of the parts have to be of equal size!</w:t>
            </w:r>
          </w:p>
          <w:p w:rsidR="00A172E3" w:rsidRDefault="00203CC9">
            <w:pPr>
              <w:widowControl w:val="0"/>
              <w:spacing w:line="240" w:lineRule="auto"/>
              <w:ind w:left="1440"/>
            </w:pPr>
            <w:r>
              <w:t xml:space="preserve">If you need help, remind yourself of what a quarter is </w:t>
            </w:r>
            <w:hyperlink r:id="rId19">
              <w:r>
                <w:rPr>
                  <w:color w:val="1155CC"/>
                  <w:u w:val="single"/>
                </w:rPr>
                <w:t>https://www.youtube.com/watch?v=ryGvCNDoAR0</w:t>
              </w:r>
            </w:hyperlink>
            <w:r>
              <w:t xml:space="preserve"> </w:t>
            </w:r>
          </w:p>
          <w:p w:rsidR="00A172E3" w:rsidRDefault="00A172E3">
            <w:pPr>
              <w:widowControl w:val="0"/>
              <w:spacing w:line="240" w:lineRule="auto"/>
              <w:ind w:left="1440"/>
            </w:pPr>
          </w:p>
          <w:p w:rsidR="00A172E3" w:rsidRDefault="00203CC9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Create and decorate your own pizza! Either real or pretend!!</w:t>
            </w:r>
          </w:p>
          <w:p w:rsidR="00A172E3" w:rsidRDefault="00203CC9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Think about what you know about fractions, make a pizza and cut it into enough equal pieces to feed your family. How many slices did you cut? Do you know what this is as a fraction? Remember to make sure each slice is equal!</w:t>
            </w:r>
          </w:p>
          <w:p w:rsidR="00A172E3" w:rsidRDefault="00203CC9">
            <w:pP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>
                  <wp:extent cx="925865" cy="690563"/>
                  <wp:effectExtent l="0" t="0" r="0" b="0"/>
                  <wp:docPr id="2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865" cy="6905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114300" distB="114300" distL="114300" distR="114300">
                  <wp:extent cx="757238" cy="698232"/>
                  <wp:effectExtent l="0" t="0" r="0" b="0"/>
                  <wp:docPr id="22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238" cy="69823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114300" distB="114300" distL="114300" distR="114300">
                  <wp:extent cx="690563" cy="690563"/>
                  <wp:effectExtent l="0" t="0" r="0" b="0"/>
                  <wp:docPr id="12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563" cy="6905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172E3" w:rsidRDefault="00A172E3">
            <w:pPr>
              <w:spacing w:line="240" w:lineRule="auto"/>
            </w:pPr>
          </w:p>
          <w:p w:rsidR="00A172E3" w:rsidRDefault="00203CC9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Number rhymes - sing the s</w:t>
            </w:r>
            <w:r>
              <w:rPr>
                <w:b/>
              </w:rPr>
              <w:t>ongs and practise your counting!</w:t>
            </w:r>
          </w:p>
          <w:p w:rsidR="00A172E3" w:rsidRDefault="00203CC9">
            <w:pPr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 xml:space="preserve">5 currant buns - you could make some fresh buns to count along with and then eat! </w:t>
            </w:r>
            <w:hyperlink r:id="rId23">
              <w:r>
                <w:rPr>
                  <w:color w:val="1155CC"/>
                  <w:u w:val="single"/>
                </w:rPr>
                <w:t>https://www.thespruceeats.com/peter-rabbit-english</w:t>
              </w:r>
              <w:r>
                <w:rPr>
                  <w:color w:val="1155CC"/>
                  <w:u w:val="single"/>
                </w:rPr>
                <w:t>-currant-buns-4140348</w:t>
              </w:r>
            </w:hyperlink>
            <w:r>
              <w:t xml:space="preserve"> </w:t>
            </w:r>
          </w:p>
          <w:p w:rsidR="00A172E3" w:rsidRDefault="00203CC9">
            <w:pPr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20 fat sausages frying in the pan - cook some sausages and sing along to the song, remember to share them though!</w:t>
            </w:r>
          </w:p>
          <w:p w:rsidR="00A172E3" w:rsidRDefault="00203CC9">
            <w:pPr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10 green bottles hanging on the wall - decorate and line up some plastic bottles to play!</w:t>
            </w:r>
          </w:p>
          <w:p w:rsidR="00A172E3" w:rsidRDefault="00203CC9">
            <w:pPr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1,2,3,4,5, once I caught a fi</w:t>
            </w:r>
            <w:r>
              <w:t>sh alive - create some fish and float them in a small tub, practise catching them with a rod!</w:t>
            </w:r>
          </w:p>
          <w:p w:rsidR="00A172E3" w:rsidRDefault="00A172E3">
            <w:pPr>
              <w:widowControl w:val="0"/>
              <w:spacing w:line="240" w:lineRule="auto"/>
            </w:pPr>
          </w:p>
          <w:p w:rsidR="00A172E3" w:rsidRDefault="00203CC9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Guess the shape and size</w:t>
            </w:r>
          </w:p>
          <w:p w:rsidR="00A172E3" w:rsidRDefault="00203CC9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 xml:space="preserve">Put a selection of goodies on a tray without anyone seeing what’s on the tray. Blindfold the person </w:t>
            </w:r>
            <w:r>
              <w:rPr>
                <w:b/>
              </w:rPr>
              <w:t xml:space="preserve">or </w:t>
            </w:r>
            <w:r>
              <w:t>hold the tray on their lap sittin</w:t>
            </w:r>
            <w:r>
              <w:t>g at a table, if they don’t like the blindfold cover with paper tissue to smell &amp; taste].</w:t>
            </w:r>
          </w:p>
          <w:p w:rsidR="00A172E3" w:rsidRDefault="00203CC9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rPr>
                <w:b/>
              </w:rPr>
              <w:t>Touch, smell, taste</w:t>
            </w:r>
            <w:r>
              <w:t xml:space="preserve"> and guess what is on the tray, eat if you like it! </w:t>
            </w:r>
          </w:p>
          <w:p w:rsidR="00A172E3" w:rsidRDefault="00203CC9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 xml:space="preserve">[Stay safe! -separate tray for each person] </w:t>
            </w:r>
          </w:p>
          <w:p w:rsidR="00A172E3" w:rsidRDefault="00203CC9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Remember to use a variety of words to describe the shape and size. Challenge yourself and guess the weight too!</w:t>
            </w:r>
          </w:p>
        </w:tc>
      </w:tr>
      <w:tr w:rsidR="00A172E3">
        <w:trPr>
          <w:trHeight w:val="420"/>
        </w:trPr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203C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Science Focus </w:t>
            </w:r>
          </w:p>
          <w:p w:rsidR="00A172E3" w:rsidRDefault="00203C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lastRenderedPageBreak/>
              <w:drawing>
                <wp:inline distT="114300" distB="114300" distL="114300" distR="114300">
                  <wp:extent cx="1038225" cy="1242466"/>
                  <wp:effectExtent l="0" t="0" r="0" b="0"/>
                  <wp:docPr id="18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24246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203CC9">
            <w:pPr>
              <w:widowControl w:val="0"/>
              <w:spacing w:line="240" w:lineRule="auto"/>
            </w:pPr>
            <w:r>
              <w:rPr>
                <w:b/>
              </w:rPr>
              <w:lastRenderedPageBreak/>
              <w:t xml:space="preserve">Task 1: </w:t>
            </w:r>
            <w:r>
              <w:rPr>
                <w:u w:val="single"/>
              </w:rPr>
              <w:t>Healthy Packed Lunch</w:t>
            </w:r>
            <w:r>
              <w:rPr>
                <w:b/>
              </w:rPr>
              <w:t xml:space="preserve">  -</w:t>
            </w:r>
            <w:r>
              <w:t xml:space="preserve"> Draw or cr</w:t>
            </w:r>
            <w:r>
              <w:t>eate a packed lunch of healthy foods. What kind of foods are good for the body?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rPr>
                <w:noProof/>
              </w:rPr>
              <w:lastRenderedPageBreak/>
              <w:drawing>
                <wp:inline distT="114300" distB="114300" distL="114300" distR="114300">
                  <wp:extent cx="2443163" cy="1557959"/>
                  <wp:effectExtent l="0" t="0" r="0" b="0"/>
                  <wp:docPr id="9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163" cy="155795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172E3" w:rsidRDefault="00203CC9">
            <w:pPr>
              <w:widowControl w:val="0"/>
              <w:spacing w:line="240" w:lineRule="auto"/>
            </w:pPr>
            <w:r>
              <w:rPr>
                <w:b/>
              </w:rPr>
              <w:t>Link:</w:t>
            </w:r>
            <w:hyperlink r:id="rId26">
              <w:r>
                <w:rPr>
                  <w:b/>
                  <w:color w:val="1155CC"/>
                  <w:u w:val="single"/>
                </w:rPr>
                <w:t>https://www.twinkl.co.uk/resource/au-t-t-2399-australia---heal</w:t>
              </w:r>
              <w:r>
                <w:rPr>
                  <w:b/>
                  <w:color w:val="1155CC"/>
                  <w:u w:val="single"/>
                </w:rPr>
                <w:t>thy-eating-lunch-activity</w:t>
              </w:r>
            </w:hyperlink>
          </w:p>
          <w:p w:rsidR="00A172E3" w:rsidRDefault="00A172E3">
            <w:pPr>
              <w:widowControl w:val="0"/>
              <w:spacing w:line="240" w:lineRule="auto"/>
            </w:pPr>
          </w:p>
          <w:p w:rsidR="00A172E3" w:rsidRDefault="00203CC9">
            <w:pPr>
              <w:widowControl w:val="0"/>
              <w:spacing w:line="240" w:lineRule="auto"/>
            </w:pPr>
            <w:r>
              <w:rPr>
                <w:b/>
              </w:rPr>
              <w:t>Task 2</w:t>
            </w:r>
            <w:r>
              <w:t xml:space="preserve">: </w:t>
            </w:r>
            <w:r>
              <w:rPr>
                <w:u w:val="single"/>
              </w:rPr>
              <w:t>Raisin Experiment:</w:t>
            </w:r>
            <w:r>
              <w:t xml:space="preserve"> </w:t>
            </w:r>
            <w:r>
              <w:t xml:space="preserve">Make the most of the sun and make raisin. This is a fun visual experiment where you only need grapes and sunshine. 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>
                  <wp:extent cx="1159717" cy="1585913"/>
                  <wp:effectExtent l="0" t="0" r="0" b="0"/>
                  <wp:docPr id="15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717" cy="15859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172E3" w:rsidRDefault="00203CC9">
            <w:pPr>
              <w:widowControl w:val="0"/>
              <w:spacing w:line="240" w:lineRule="auto"/>
              <w:rPr>
                <w:b/>
                <w:highlight w:val="white"/>
              </w:rPr>
            </w:pPr>
            <w:r>
              <w:rPr>
                <w:b/>
              </w:rPr>
              <w:t>Link:</w:t>
            </w:r>
            <w:hyperlink r:id="rId28">
              <w:r>
                <w:rPr>
                  <w:b/>
                  <w:color w:val="1155CC"/>
                  <w:highlight w:val="white"/>
                  <w:u w:val="single"/>
                </w:rPr>
                <w:t>http://www.learnplayimagine.com/2014/05/making-raisins</w:t>
              </w:r>
              <w:r>
                <w:rPr>
                  <w:b/>
                  <w:color w:val="1155CC"/>
                  <w:highlight w:val="white"/>
                  <w:u w:val="single"/>
                </w:rPr>
                <w:t>.html</w:t>
              </w:r>
            </w:hyperlink>
          </w:p>
          <w:p w:rsidR="00A172E3" w:rsidRDefault="00A172E3">
            <w:pPr>
              <w:widowControl w:val="0"/>
              <w:spacing w:line="240" w:lineRule="auto"/>
              <w:rPr>
                <w:b/>
                <w:highlight w:val="white"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b/>
              </w:rPr>
              <w:t xml:space="preserve">Task 3: </w:t>
            </w:r>
            <w:r>
              <w:rPr>
                <w:u w:val="single"/>
              </w:rPr>
              <w:t>How to make your own fizzy lemonade</w:t>
            </w:r>
            <w:r>
              <w:t xml:space="preserve"> - </w:t>
            </w:r>
            <w:r>
              <w:rPr>
                <w:highlight w:val="white"/>
              </w:rPr>
              <w:t>In this simple science experiment, you mix a base with an acid to get a chemical reaction!</w:t>
            </w:r>
          </w:p>
          <w:p w:rsidR="00A172E3" w:rsidRDefault="00203CC9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noProof/>
                <w:highlight w:val="white"/>
              </w:rPr>
              <w:drawing>
                <wp:inline distT="114300" distB="114300" distL="114300" distR="114300">
                  <wp:extent cx="1175976" cy="1471613"/>
                  <wp:effectExtent l="0" t="0" r="0" b="0"/>
                  <wp:docPr id="21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976" cy="14716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172E3" w:rsidRDefault="00203CC9">
            <w:pPr>
              <w:widowControl w:val="0"/>
              <w:spacing w:line="240" w:lineRule="auto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Link:</w:t>
            </w:r>
            <w:hyperlink r:id="rId30">
              <w:r>
                <w:rPr>
                  <w:b/>
                  <w:color w:val="1155CC"/>
                  <w:highlight w:val="white"/>
                  <w:u w:val="single"/>
                </w:rPr>
                <w:t>h</w:t>
              </w:r>
              <w:r>
                <w:rPr>
                  <w:b/>
                  <w:color w:val="1155CC"/>
                  <w:highlight w:val="white"/>
                  <w:u w:val="single"/>
                </w:rPr>
                <w:t>ttps://www.learnwithplayathome.com/2014/09/how-to-make-fizzing-lemonade-edible.html</w:t>
              </w:r>
            </w:hyperlink>
          </w:p>
          <w:p w:rsidR="00A172E3" w:rsidRDefault="00A172E3">
            <w:pPr>
              <w:widowControl w:val="0"/>
              <w:spacing w:line="240" w:lineRule="auto"/>
              <w:rPr>
                <w:b/>
                <w:highlight w:val="white"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b/>
              </w:rPr>
              <w:t xml:space="preserve">Task 4: </w:t>
            </w:r>
            <w:r>
              <w:rPr>
                <w:u w:val="single"/>
              </w:rPr>
              <w:t>Apple science experiment</w:t>
            </w:r>
            <w:r>
              <w:t xml:space="preserve"> - </w:t>
            </w:r>
            <w:r>
              <w:rPr>
                <w:highlight w:val="white"/>
              </w:rPr>
              <w:t xml:space="preserve"> Find out what keeps apples from browning!</w:t>
            </w:r>
          </w:p>
          <w:p w:rsidR="00A172E3" w:rsidRDefault="00203CC9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noProof/>
                <w:highlight w:val="white"/>
              </w:rPr>
              <w:lastRenderedPageBreak/>
              <w:drawing>
                <wp:inline distT="114300" distB="114300" distL="114300" distR="114300">
                  <wp:extent cx="1319213" cy="1873136"/>
                  <wp:effectExtent l="0" t="0" r="0" b="0"/>
                  <wp:docPr id="13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213" cy="187313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172E3" w:rsidRDefault="00203CC9">
            <w:pPr>
              <w:widowControl w:val="0"/>
              <w:spacing w:line="240" w:lineRule="auto"/>
            </w:pPr>
            <w:r>
              <w:rPr>
                <w:b/>
                <w:highlight w:val="white"/>
              </w:rPr>
              <w:t xml:space="preserve">Link: </w:t>
            </w:r>
            <w:hyperlink r:id="rId32">
              <w:r>
                <w:rPr>
                  <w:b/>
                  <w:color w:val="1155CC"/>
                  <w:highlight w:val="white"/>
                  <w:u w:val="single"/>
                </w:rPr>
                <w:t>https://teachbesideme.com/apple-science/</w:t>
              </w:r>
            </w:hyperlink>
          </w:p>
        </w:tc>
      </w:tr>
      <w:tr w:rsidR="00A172E3">
        <w:trPr>
          <w:trHeight w:val="420"/>
        </w:trPr>
        <w:tc>
          <w:tcPr>
            <w:tcW w:w="10260" w:type="dxa"/>
            <w:gridSpan w:val="2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203C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lastRenderedPageBreak/>
              <w:t>Creativity</w:t>
            </w:r>
          </w:p>
        </w:tc>
      </w:tr>
      <w:tr w:rsidR="00A172E3">
        <w:trPr>
          <w:trHeight w:val="420"/>
        </w:trPr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203C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Cooking/Technology </w:t>
            </w:r>
            <w:r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drawing>
                <wp:inline distT="114300" distB="114300" distL="114300" distR="114300">
                  <wp:extent cx="1619250" cy="1219200"/>
                  <wp:effectExtent l="0" t="0" r="0" b="0"/>
                  <wp:docPr id="6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33"/>
                          <a:srcRect l="9090" r="95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219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A172E3" w:rsidRDefault="00A172E3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7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203CC9">
            <w:pPr>
              <w:widowControl w:val="0"/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Cooking:</w:t>
            </w:r>
          </w:p>
          <w:p w:rsidR="00A172E3" w:rsidRDefault="00A172E3">
            <w:pPr>
              <w:widowControl w:val="0"/>
              <w:spacing w:line="240" w:lineRule="auto"/>
              <w:rPr>
                <w:u w:val="single"/>
              </w:rPr>
            </w:pPr>
          </w:p>
          <w:p w:rsidR="00A172E3" w:rsidRDefault="00203CC9">
            <w:pPr>
              <w:widowControl w:val="0"/>
              <w:spacing w:line="240" w:lineRule="auto"/>
            </w:pPr>
            <w:r>
              <w:rPr>
                <w:b/>
              </w:rPr>
              <w:t xml:space="preserve">Task 1: </w:t>
            </w:r>
            <w:r>
              <w:rPr>
                <w:u w:val="single"/>
              </w:rPr>
              <w:t xml:space="preserve">Rainbow fruit salad recipe </w:t>
            </w:r>
            <w:r>
              <w:t xml:space="preserve"> -  Why not make a rainbow fruit salad. Maybe try fruits that you have never eaten before. </w:t>
            </w: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noProof/>
              </w:rPr>
              <w:drawing>
                <wp:inline distT="114300" distB="114300" distL="114300" distR="114300">
                  <wp:extent cx="1671638" cy="1283705"/>
                  <wp:effectExtent l="0" t="0" r="0" b="0"/>
                  <wp:docPr id="5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638" cy="12837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172E3" w:rsidRDefault="00203CC9">
            <w:pPr>
              <w:widowControl w:val="0"/>
              <w:spacing w:line="240" w:lineRule="auto"/>
            </w:pPr>
            <w:r>
              <w:rPr>
                <w:b/>
              </w:rPr>
              <w:t>Link:</w:t>
            </w:r>
            <w:hyperlink r:id="rId35" w:anchor="tasty-recipes-53274">
              <w:r>
                <w:rPr>
                  <w:color w:val="1155CC"/>
                  <w:u w:val="single"/>
                </w:rPr>
                <w:t>https://livingwellmom.com/rainbow-fruit-salad-recipe-perfect-for-kids/#tasty-recipes-53274</w:t>
              </w:r>
            </w:hyperlink>
          </w:p>
          <w:p w:rsidR="00A172E3" w:rsidRDefault="00A172E3">
            <w:pPr>
              <w:widowControl w:val="0"/>
              <w:spacing w:line="240" w:lineRule="auto"/>
            </w:pPr>
          </w:p>
          <w:p w:rsidR="00A172E3" w:rsidRDefault="00203CC9">
            <w:pPr>
              <w:widowControl w:val="0"/>
              <w:spacing w:line="240" w:lineRule="auto"/>
            </w:pPr>
            <w:r>
              <w:rPr>
                <w:b/>
              </w:rPr>
              <w:t xml:space="preserve">Task 2: </w:t>
            </w:r>
            <w:r>
              <w:rPr>
                <w:u w:val="single"/>
              </w:rPr>
              <w:t>Guess the missing food game</w:t>
            </w:r>
            <w:r>
              <w:t xml:space="preserve"> - Here are the </w:t>
            </w:r>
            <w:r>
              <w:t xml:space="preserve">instructions: </w:t>
            </w:r>
          </w:p>
          <w:p w:rsidR="00A172E3" w:rsidRDefault="00203CC9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 xml:space="preserve">Set up a tray of about 9 items. </w:t>
            </w:r>
          </w:p>
          <w:p w:rsidR="00A172E3" w:rsidRDefault="00203CC9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All look at the tray of food items for 1 minute and then cover.</w:t>
            </w:r>
          </w:p>
          <w:p w:rsidR="00A172E3" w:rsidRDefault="00203CC9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 xml:space="preserve">While everyone else closes their eyes, eat or remove one. </w:t>
            </w:r>
          </w:p>
          <w:p w:rsidR="00A172E3" w:rsidRDefault="00203CC9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 xml:space="preserve">Then uncover and take turns to look and say what's missing. 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t>Use more or less items to suit who is playing.</w:t>
            </w:r>
          </w:p>
          <w:p w:rsidR="00A172E3" w:rsidRDefault="00A172E3">
            <w:pPr>
              <w:widowControl w:val="0"/>
              <w:spacing w:line="240" w:lineRule="auto"/>
            </w:pPr>
          </w:p>
          <w:p w:rsidR="00A172E3" w:rsidRDefault="00203CC9">
            <w:pPr>
              <w:widowControl w:val="0"/>
              <w:spacing w:line="240" w:lineRule="auto"/>
            </w:pPr>
            <w:r>
              <w:rPr>
                <w:b/>
              </w:rPr>
              <w:t>Task 3:</w:t>
            </w:r>
            <w:r>
              <w:t xml:space="preserve"> </w:t>
            </w:r>
            <w:r>
              <w:rPr>
                <w:u w:val="single"/>
              </w:rPr>
              <w:t>Caterpillar Salad</w:t>
            </w:r>
            <w:r>
              <w:t xml:space="preserve"> - Following on from the book ‘The Very Hungry Caterpillar’ in the English activity section above, why not try and make yo</w:t>
            </w:r>
            <w:r>
              <w:t xml:space="preserve">ur own salad using some of the ingredients in the story. 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>
                  <wp:extent cx="2500313" cy="1790700"/>
                  <wp:effectExtent l="0" t="0" r="0" b="0"/>
                  <wp:docPr id="8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0313" cy="1790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114300" distB="114300" distL="114300" distR="114300">
                  <wp:extent cx="1266825" cy="1828800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828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172E3" w:rsidRDefault="00A172E3">
            <w:pPr>
              <w:widowControl w:val="0"/>
              <w:spacing w:line="240" w:lineRule="auto"/>
            </w:pPr>
          </w:p>
          <w:p w:rsidR="00A172E3" w:rsidRDefault="00203CC9">
            <w:pPr>
              <w:widowControl w:val="0"/>
              <w:spacing w:line="240" w:lineRule="auto"/>
              <w:rPr>
                <w:i/>
              </w:rPr>
            </w:pPr>
            <w:r>
              <w:rPr>
                <w:b/>
              </w:rPr>
              <w:lastRenderedPageBreak/>
              <w:t xml:space="preserve">Attached: </w:t>
            </w:r>
            <w:r>
              <w:rPr>
                <w:i/>
              </w:rPr>
              <w:t xml:space="preserve">PDF - Caterpillar Salad Recipe - Blue </w:t>
            </w:r>
          </w:p>
          <w:p w:rsidR="00A172E3" w:rsidRDefault="00A172E3">
            <w:pPr>
              <w:widowControl w:val="0"/>
              <w:spacing w:line="240" w:lineRule="auto"/>
              <w:rPr>
                <w:b/>
                <w:sz w:val="28"/>
                <w:szCs w:val="28"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ART/DRAMA/MUSIC:</w:t>
            </w:r>
          </w:p>
          <w:p w:rsidR="00A172E3" w:rsidRDefault="00A172E3">
            <w:pPr>
              <w:widowControl w:val="0"/>
              <w:spacing w:line="240" w:lineRule="auto"/>
              <w:rPr>
                <w:i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Task helpful clip to watch:</w:t>
            </w:r>
          </w:p>
          <w:p w:rsidR="00A172E3" w:rsidRDefault="00203CC9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</w:rPr>
              <w:t>Arcimboldo’s imaginative portrait</w:t>
            </w:r>
            <w:r>
              <w:rPr>
                <w:b/>
                <w:color w:val="0000FF"/>
              </w:rPr>
              <w:t>s-</w:t>
            </w:r>
            <w:hyperlink r:id="rId38">
              <w:r>
                <w:rPr>
                  <w:b/>
                  <w:color w:val="1155CC"/>
                  <w:u w:val="single"/>
                </w:rPr>
                <w:t>https://www.youtube.com/watch?v=4-C_UQl3aVg</w:t>
              </w:r>
            </w:hyperlink>
          </w:p>
          <w:p w:rsidR="00A172E3" w:rsidRDefault="00A172E3">
            <w:pPr>
              <w:widowControl w:val="0"/>
              <w:spacing w:line="240" w:lineRule="auto"/>
              <w:rPr>
                <w:b/>
                <w:color w:val="0000FF"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Key Information:</w:t>
            </w: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Guiseppe Arcimboldo is famous for making faces/portraits using food, he used fruits, vegetables and fish in his paintings. Can you make a face/portrait out of real food and then photograph it, y</w:t>
            </w:r>
            <w:r>
              <w:rPr>
                <w:b/>
              </w:rPr>
              <w:t>ou could send us the pictures to put on the website!</w:t>
            </w: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Discuss his portrait below what face features can you spot, what food are they made with?</w:t>
            </w: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Then use real food to make your own face out of food!</w:t>
            </w: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noProof/>
              </w:rPr>
              <w:drawing>
                <wp:inline distT="114300" distB="114300" distL="114300" distR="114300">
                  <wp:extent cx="2677309" cy="3233738"/>
                  <wp:effectExtent l="0" t="0" r="0" b="0"/>
                  <wp:docPr id="16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7309" cy="32337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172E3" w:rsidRDefault="00A172E3">
            <w:pPr>
              <w:widowControl w:val="0"/>
              <w:spacing w:line="240" w:lineRule="auto"/>
              <w:rPr>
                <w:b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Materials Needed: </w:t>
            </w: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A range of types of food or a meal</w:t>
            </w: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A plate</w:t>
            </w: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Soap for cleaning hands</w:t>
            </w:r>
          </w:p>
          <w:p w:rsidR="00A172E3" w:rsidRDefault="00A172E3">
            <w:pPr>
              <w:widowControl w:val="0"/>
              <w:spacing w:line="240" w:lineRule="auto"/>
              <w:rPr>
                <w:b/>
                <w:color w:val="0000FF"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Keywords:Shape Face Eyes, Nose, Mouth Ears, Neck, plan idea.</w:t>
            </w:r>
          </w:p>
          <w:p w:rsidR="00A172E3" w:rsidRDefault="00A172E3">
            <w:pPr>
              <w:widowControl w:val="0"/>
              <w:spacing w:line="240" w:lineRule="auto"/>
              <w:rPr>
                <w:b/>
                <w:color w:val="0000FF"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Other optional tasks for wider learning:</w:t>
            </w:r>
          </w:p>
          <w:p w:rsidR="00A172E3" w:rsidRDefault="00A172E3">
            <w:pPr>
              <w:widowControl w:val="0"/>
              <w:spacing w:line="240" w:lineRule="auto"/>
              <w:rPr>
                <w:b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Draw food: </w:t>
            </w:r>
            <w:hyperlink r:id="rId40">
              <w:r>
                <w:rPr>
                  <w:b/>
                  <w:color w:val="1155CC"/>
                  <w:u w:val="single"/>
                </w:rPr>
                <w:t>https://www.youtube.com/watch?v=YQ2kikCY6eI</w:t>
              </w:r>
            </w:hyperlink>
          </w:p>
          <w:p w:rsidR="00A172E3" w:rsidRDefault="00203CC9">
            <w:pPr>
              <w:widowControl w:val="0"/>
              <w:spacing w:line="240" w:lineRule="auto"/>
              <w:rPr>
                <w:b/>
                <w:highlight w:val="cyan"/>
              </w:rPr>
            </w:pPr>
            <w:r>
              <w:rPr>
                <w:b/>
                <w:highlight w:val="cyan"/>
              </w:rPr>
              <w:t xml:space="preserve">Food Rhymes: </w:t>
            </w: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4 &amp; 20 blackbirds baked in a pie; </w:t>
            </w: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Half a pound of tuppenny rice; </w:t>
            </w: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Bananas in pyjamas; </w:t>
            </w:r>
          </w:p>
          <w:p w:rsidR="00A172E3" w:rsidRDefault="00203CC9">
            <w:pPr>
              <w:widowControl w:val="0"/>
              <w:spacing w:line="240" w:lineRule="auto"/>
              <w:rPr>
                <w:i/>
              </w:rPr>
            </w:pPr>
            <w:r>
              <w:rPr>
                <w:b/>
              </w:rPr>
              <w:t xml:space="preserve">On top of spaghetti (the meatball song); </w:t>
            </w:r>
          </w:p>
        </w:tc>
      </w:tr>
      <w:tr w:rsidR="00A172E3">
        <w:trPr>
          <w:trHeight w:val="420"/>
        </w:trPr>
        <w:tc>
          <w:tcPr>
            <w:tcW w:w="10260" w:type="dxa"/>
            <w:gridSpan w:val="2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203C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lastRenderedPageBreak/>
              <w:t>Health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and Wellbeing</w:t>
            </w:r>
          </w:p>
        </w:tc>
      </w:tr>
      <w:tr w:rsidR="00A172E3">
        <w:trPr>
          <w:trHeight w:val="420"/>
        </w:trPr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203C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Physical activity</w:t>
            </w:r>
            <w:r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drawing>
                <wp:inline distT="114300" distB="114300" distL="114300" distR="114300">
                  <wp:extent cx="1228725" cy="904875"/>
                  <wp:effectExtent l="0" t="0" r="0" b="0"/>
                  <wp:docPr id="17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41"/>
                          <a:srcRect t="21568" b="163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904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The PE staff have uploaded another video onto the school’s Youtube channel. Check it out and have a go!</w:t>
            </w:r>
          </w:p>
          <w:p w:rsidR="00A172E3" w:rsidRDefault="00A172E3">
            <w:pPr>
              <w:widowControl w:val="0"/>
              <w:spacing w:line="240" w:lineRule="auto"/>
              <w:rPr>
                <w:b/>
              </w:rPr>
            </w:pPr>
          </w:p>
          <w:p w:rsidR="00A172E3" w:rsidRDefault="00203CC9">
            <w:pPr>
              <w:widowControl w:val="0"/>
              <w:spacing w:line="240" w:lineRule="auto"/>
            </w:pPr>
            <w:r>
              <w:rPr>
                <w:b/>
              </w:rPr>
              <w:t xml:space="preserve">Cosmic kids yoga ‘Betsy the banana’ </w:t>
            </w:r>
            <w:r>
              <w:t xml:space="preserve">  </w:t>
            </w:r>
            <w:hyperlink r:id="rId42">
              <w:r>
                <w:rPr>
                  <w:color w:val="1155CC"/>
                  <w:u w:val="single"/>
                </w:rPr>
                <w:t>https://www.youtube.com/watch?v=40SZl84Lr7A</w:t>
              </w:r>
            </w:hyperlink>
          </w:p>
          <w:p w:rsidR="00A172E3" w:rsidRDefault="00A172E3">
            <w:pPr>
              <w:widowControl w:val="0"/>
              <w:spacing w:line="240" w:lineRule="auto"/>
            </w:pP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ThisIsPE: Updated 3 times a week. Fun and easy activities to be done at home. </w:t>
            </w:r>
            <w:hyperlink r:id="rId43">
              <w:r>
                <w:rPr>
                  <w:b/>
                  <w:color w:val="1155CC"/>
                  <w:u w:val="single"/>
                </w:rPr>
                <w:t>https://www.youtube.com/results?search_query=thisisPE</w:t>
              </w:r>
            </w:hyperlink>
            <w:r>
              <w:rPr>
                <w:b/>
              </w:rPr>
              <w:t xml:space="preserve"> </w:t>
            </w:r>
          </w:p>
          <w:p w:rsidR="00A172E3" w:rsidRDefault="00A172E3">
            <w:pPr>
              <w:widowControl w:val="0"/>
              <w:spacing w:line="240" w:lineRule="auto"/>
              <w:rPr>
                <w:b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Nike Move Crew: Fun games and dance activities le</w:t>
            </w:r>
            <w:r>
              <w:rPr>
                <w:b/>
              </w:rPr>
              <w:t xml:space="preserve">d by Nike athletes.  </w:t>
            </w:r>
            <w:hyperlink r:id="rId44">
              <w:r>
                <w:rPr>
                  <w:b/>
                  <w:color w:val="1155CC"/>
                  <w:u w:val="single"/>
                </w:rPr>
                <w:t>https://www.youtube.com/results?search_query=nike+move+crew</w:t>
              </w:r>
            </w:hyperlink>
            <w:r>
              <w:rPr>
                <w:b/>
              </w:rPr>
              <w:t xml:space="preserve"> </w:t>
            </w:r>
          </w:p>
          <w:p w:rsidR="00A172E3" w:rsidRDefault="00A172E3">
            <w:pPr>
              <w:widowControl w:val="0"/>
              <w:spacing w:line="240" w:lineRule="auto"/>
              <w:rPr>
                <w:b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Go Noodle I Get Moving: Lots of videos to get children moving, dancing and exercising with lot</w:t>
            </w:r>
            <w:r>
              <w:rPr>
                <w:b/>
              </w:rPr>
              <w:t xml:space="preserve">s of music and singing. </w:t>
            </w:r>
            <w:hyperlink r:id="rId45">
              <w:r>
                <w:rPr>
                  <w:b/>
                  <w:color w:val="1155CC"/>
                  <w:u w:val="single"/>
                </w:rPr>
                <w:t>https://www.youtube.com/user/GoNoodleGames</w:t>
              </w:r>
            </w:hyperlink>
            <w:r>
              <w:rPr>
                <w:b/>
              </w:rPr>
              <w:t xml:space="preserve"> </w:t>
            </w:r>
          </w:p>
          <w:p w:rsidR="00A172E3" w:rsidRDefault="00A172E3">
            <w:pPr>
              <w:widowControl w:val="0"/>
              <w:spacing w:line="240" w:lineRule="auto"/>
              <w:rPr>
                <w:b/>
              </w:rPr>
            </w:pPr>
          </w:p>
          <w:p w:rsidR="00A172E3" w:rsidRDefault="00203CC9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The Baked Bean game - Great for families or groups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t>Caller shouts out a type of BEAN and the participants move in ‘bean type’ of movement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t>Example: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t>Runner bean - runs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t>Jelly bean - wobbles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t>Baked bean - stands still [freeze]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t>Jumping bean - jumps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t>Kidney bean…walk on all fours [bottom up high]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t>Green bean...tipto</w:t>
            </w:r>
            <w:r>
              <w:t>e through the grass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t>Black eyed bean…dances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t>Butter bean - skips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t>Or make up your own actions!!</w:t>
            </w:r>
          </w:p>
          <w:p w:rsidR="00A172E3" w:rsidRDefault="00A172E3">
            <w:pPr>
              <w:widowControl w:val="0"/>
              <w:spacing w:line="240" w:lineRule="auto"/>
            </w:pPr>
          </w:p>
          <w:p w:rsidR="00A172E3" w:rsidRDefault="00203CC9">
            <w:pPr>
              <w:widowControl w:val="0"/>
              <w:spacing w:line="240" w:lineRule="auto"/>
            </w:pPr>
            <w:r>
              <w:t>Healthy Eating Colouring activity - Colour in all the different foods.</w:t>
            </w:r>
          </w:p>
          <w:p w:rsidR="00A172E3" w:rsidRDefault="00A172E3">
            <w:pPr>
              <w:widowControl w:val="0"/>
              <w:spacing w:line="240" w:lineRule="auto"/>
            </w:pPr>
          </w:p>
          <w:p w:rsidR="00A172E3" w:rsidRDefault="00203CC9">
            <w:pPr>
              <w:widowControl w:val="0"/>
              <w:spacing w:line="240" w:lineRule="auto"/>
            </w:pPr>
            <w:r>
              <w:t>Healthy Eating Meal activity: Design your own meal</w:t>
            </w:r>
          </w:p>
          <w:p w:rsidR="00A172E3" w:rsidRDefault="00A172E3">
            <w:pPr>
              <w:widowControl w:val="0"/>
              <w:spacing w:line="240" w:lineRule="auto"/>
            </w:pPr>
          </w:p>
          <w:p w:rsidR="00A172E3" w:rsidRDefault="00203CC9">
            <w:pPr>
              <w:widowControl w:val="0"/>
              <w:spacing w:line="240" w:lineRule="auto"/>
            </w:pPr>
            <w:r>
              <w:t>The Eatwell Guide video -</w:t>
            </w:r>
          </w:p>
          <w:p w:rsidR="00A172E3" w:rsidRDefault="00203CC9">
            <w:pPr>
              <w:widowControl w:val="0"/>
              <w:spacing w:line="240" w:lineRule="auto"/>
            </w:pPr>
            <w:hyperlink r:id="rId46">
              <w:r>
                <w:rPr>
                  <w:color w:val="1155CC"/>
                  <w:u w:val="single"/>
                </w:rPr>
                <w:t>https://www.youtube.com/watch?v=7MlE4G8ntss</w:t>
              </w:r>
            </w:hyperlink>
          </w:p>
          <w:p w:rsidR="00A172E3" w:rsidRDefault="00A172E3">
            <w:pPr>
              <w:widowControl w:val="0"/>
              <w:spacing w:line="240" w:lineRule="auto"/>
            </w:pPr>
          </w:p>
          <w:p w:rsidR="00A172E3" w:rsidRDefault="00203CC9">
            <w:pPr>
              <w:pStyle w:val="Heading1"/>
              <w:keepNext w:val="0"/>
              <w:keepLines w:val="0"/>
              <w:widowControl w:val="0"/>
              <w:spacing w:before="0" w:after="160" w:line="240" w:lineRule="auto"/>
              <w:rPr>
                <w:color w:val="333333"/>
                <w:sz w:val="24"/>
                <w:szCs w:val="24"/>
              </w:rPr>
            </w:pPr>
            <w:bookmarkStart w:id="0" w:name="_7fkaw7xe8wdm" w:colFirst="0" w:colLast="0"/>
            <w:bookmarkEnd w:id="0"/>
            <w:r>
              <w:rPr>
                <w:color w:val="333333"/>
                <w:sz w:val="24"/>
                <w:szCs w:val="24"/>
              </w:rPr>
              <w:t xml:space="preserve">Eat like an athlete - </w:t>
            </w:r>
            <w:hyperlink r:id="rId47">
              <w:r>
                <w:rPr>
                  <w:color w:val="1155CC"/>
                  <w:sz w:val="24"/>
                  <w:szCs w:val="24"/>
                  <w:u w:val="single"/>
                </w:rPr>
                <w:t>https://www.bbcgoodfood.com/howto/guide/eat-athlete-hub</w:t>
              </w:r>
            </w:hyperlink>
          </w:p>
          <w:p w:rsidR="00A172E3" w:rsidRDefault="00A172E3">
            <w:pPr>
              <w:widowControl w:val="0"/>
              <w:spacing w:line="240" w:lineRule="auto"/>
            </w:pPr>
            <w:bookmarkStart w:id="1" w:name="_GoBack"/>
            <w:bookmarkEnd w:id="1"/>
          </w:p>
          <w:p w:rsidR="00A172E3" w:rsidRDefault="00203CC9">
            <w:pPr>
              <w:widowControl w:val="0"/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Dance:</w:t>
            </w:r>
          </w:p>
          <w:p w:rsidR="00A172E3" w:rsidRDefault="00203CC9">
            <w:pPr>
              <w:widowControl w:val="0"/>
              <w:spacing w:line="240" w:lineRule="auto"/>
            </w:pPr>
            <w:r>
              <w:rPr>
                <w:b/>
                <w:u w:val="single"/>
              </w:rPr>
              <w:t>Starter-</w:t>
            </w:r>
            <w:r>
              <w:t xml:space="preserve"> How many ‘food’ songs and dances can you think of? </w:t>
            </w:r>
          </w:p>
          <w:p w:rsidR="00A172E3" w:rsidRDefault="00A172E3">
            <w:pPr>
              <w:widowControl w:val="0"/>
              <w:spacing w:line="240" w:lineRule="auto"/>
            </w:pPr>
          </w:p>
          <w:p w:rsidR="00A172E3" w:rsidRDefault="00203CC9">
            <w:pPr>
              <w:widowControl w:val="0"/>
              <w:spacing w:line="240" w:lineRule="auto"/>
            </w:pPr>
            <w:r>
              <w:t xml:space="preserve">Copy the Party in the kitchen Dance- </w:t>
            </w:r>
          </w:p>
          <w:p w:rsidR="00A172E3" w:rsidRDefault="00203CC9">
            <w:pPr>
              <w:widowControl w:val="0"/>
              <w:spacing w:line="240" w:lineRule="auto"/>
            </w:pPr>
            <w:hyperlink r:id="rId48">
              <w:r>
                <w:rPr>
                  <w:color w:val="1155CC"/>
                  <w:u w:val="single"/>
                </w:rPr>
                <w:t>https://www.youtube.com/watch?v=xAMFq0THx-k</w:t>
              </w:r>
            </w:hyperlink>
          </w:p>
          <w:p w:rsidR="00A172E3" w:rsidRDefault="00A172E3">
            <w:pPr>
              <w:widowControl w:val="0"/>
              <w:spacing w:line="240" w:lineRule="auto"/>
            </w:pPr>
          </w:p>
          <w:p w:rsidR="00A172E3" w:rsidRDefault="00203CC9">
            <w:pPr>
              <w:widowControl w:val="0"/>
              <w:spacing w:line="240" w:lineRule="auto"/>
            </w:pPr>
            <w:r>
              <w:t>Copy the Hot Potato Dance-</w:t>
            </w:r>
          </w:p>
          <w:p w:rsidR="00A172E3" w:rsidRDefault="00203CC9">
            <w:pPr>
              <w:widowControl w:val="0"/>
              <w:spacing w:line="240" w:lineRule="auto"/>
            </w:pPr>
            <w:hyperlink r:id="rId49">
              <w:r>
                <w:rPr>
                  <w:color w:val="1155CC"/>
                  <w:u w:val="single"/>
                </w:rPr>
                <w:t>https://www.youtube.com/watch?v=g8yzs4Li_1k</w:t>
              </w:r>
            </w:hyperlink>
          </w:p>
        </w:tc>
      </w:tr>
      <w:tr w:rsidR="00A172E3">
        <w:trPr>
          <w:trHeight w:val="450"/>
        </w:trPr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203C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 xml:space="preserve">Cross Curricular </w:t>
            </w:r>
          </w:p>
        </w:tc>
        <w:tc>
          <w:tcPr>
            <w:tcW w:w="7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72E3" w:rsidRDefault="00A172E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A172E3" w:rsidRDefault="00A172E3">
      <w:pPr>
        <w:spacing w:after="160" w:line="259" w:lineRule="auto"/>
        <w:rPr>
          <w:rFonts w:ascii="Calibri" w:eastAsia="Calibri" w:hAnsi="Calibri" w:cs="Calibri"/>
          <w:sz w:val="20"/>
          <w:szCs w:val="20"/>
        </w:rPr>
      </w:pPr>
    </w:p>
    <w:p w:rsidR="00A172E3" w:rsidRDefault="00A172E3">
      <w:pPr>
        <w:spacing w:after="160" w:line="259" w:lineRule="auto"/>
        <w:rPr>
          <w:rFonts w:ascii="Calibri" w:eastAsia="Calibri" w:hAnsi="Calibri" w:cs="Calibri"/>
        </w:rPr>
      </w:pPr>
    </w:p>
    <w:sectPr w:rsidR="00A172E3">
      <w:headerReference w:type="default" r:id="rId5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CC9" w:rsidRDefault="00203CC9">
      <w:pPr>
        <w:spacing w:line="240" w:lineRule="auto"/>
      </w:pPr>
      <w:r>
        <w:separator/>
      </w:r>
    </w:p>
  </w:endnote>
  <w:endnote w:type="continuationSeparator" w:id="0">
    <w:p w:rsidR="00203CC9" w:rsidRDefault="00203C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CC9" w:rsidRDefault="00203CC9">
      <w:pPr>
        <w:spacing w:line="240" w:lineRule="auto"/>
      </w:pPr>
      <w:r>
        <w:separator/>
      </w:r>
    </w:p>
  </w:footnote>
  <w:footnote w:type="continuationSeparator" w:id="0">
    <w:p w:rsidR="00203CC9" w:rsidRDefault="00203C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2E3" w:rsidRDefault="00A172E3">
    <w:pPr>
      <w:widowControl w:val="0"/>
      <w:spacing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C6CF9"/>
    <w:multiLevelType w:val="multilevel"/>
    <w:tmpl w:val="A72252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8F66BE6"/>
    <w:multiLevelType w:val="multilevel"/>
    <w:tmpl w:val="66BEE5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D2626AC"/>
    <w:multiLevelType w:val="multilevel"/>
    <w:tmpl w:val="AD3C7D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EA62B94"/>
    <w:multiLevelType w:val="multilevel"/>
    <w:tmpl w:val="357C22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CA64054"/>
    <w:multiLevelType w:val="multilevel"/>
    <w:tmpl w:val="3CE6D03C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52984601"/>
    <w:multiLevelType w:val="multilevel"/>
    <w:tmpl w:val="B90A5BF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5A9C5FF7"/>
    <w:multiLevelType w:val="multilevel"/>
    <w:tmpl w:val="B71E873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7AA25E9"/>
    <w:multiLevelType w:val="multilevel"/>
    <w:tmpl w:val="324E334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7111725A"/>
    <w:multiLevelType w:val="multilevel"/>
    <w:tmpl w:val="72C6AC4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2E3"/>
    <w:rsid w:val="0009354B"/>
    <w:rsid w:val="00203CC9"/>
    <w:rsid w:val="00906CD8"/>
    <w:rsid w:val="00A1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DA7FEE-1544-4072-A217-FFB96010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35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5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www.youtube.com/watch?v=hVaxiJB6Fls" TargetMode="External"/><Relationship Id="rId26" Type="http://schemas.openxmlformats.org/officeDocument/2006/relationships/hyperlink" Target="https://www.twinkl.co.uk/resource/au-t-t-2399-australia---healthy-eating-lunch-activity" TargetMode="External"/><Relationship Id="rId39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image" Target="media/image19.png"/><Relationship Id="rId42" Type="http://schemas.openxmlformats.org/officeDocument/2006/relationships/hyperlink" Target="https://www.youtube.com/watch?v=40SZl84Lr7A" TargetMode="External"/><Relationship Id="rId47" Type="http://schemas.openxmlformats.org/officeDocument/2006/relationships/hyperlink" Target="https://www.bbcgoodfood.com/howto/guide/eat-athlete-hub" TargetMode="External"/><Relationship Id="rId50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4.png"/><Relationship Id="rId33" Type="http://schemas.openxmlformats.org/officeDocument/2006/relationships/image" Target="media/image18.png"/><Relationship Id="rId38" Type="http://schemas.openxmlformats.org/officeDocument/2006/relationships/hyperlink" Target="https://www.youtube.com/watch?v=4-C_UQl3aVg" TargetMode="External"/><Relationship Id="rId46" Type="http://schemas.openxmlformats.org/officeDocument/2006/relationships/hyperlink" Target="https://www.youtube.com/watch?v=7MlE4G8ntss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16.png"/><Relationship Id="rId41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75NQK-Sm1YY" TargetMode="External"/><Relationship Id="rId24" Type="http://schemas.openxmlformats.org/officeDocument/2006/relationships/image" Target="media/image13.png"/><Relationship Id="rId32" Type="http://schemas.openxmlformats.org/officeDocument/2006/relationships/hyperlink" Target="https://teachbesideme.com/apple-science/" TargetMode="External"/><Relationship Id="rId37" Type="http://schemas.openxmlformats.org/officeDocument/2006/relationships/image" Target="media/image21.png"/><Relationship Id="rId40" Type="http://schemas.openxmlformats.org/officeDocument/2006/relationships/hyperlink" Target="https://www.youtube.com/watch?v=YQ2kikCY6eI" TargetMode="External"/><Relationship Id="rId45" Type="http://schemas.openxmlformats.org/officeDocument/2006/relationships/hyperlink" Target="https://www.youtube.com/user/GoNoodleGames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s://www.thespruceeats.com/peter-rabbit-english-currant-buns-4140348" TargetMode="External"/><Relationship Id="rId28" Type="http://schemas.openxmlformats.org/officeDocument/2006/relationships/hyperlink" Target="http://www.learnplayimagine.com/2014/05/making-raisins.html" TargetMode="External"/><Relationship Id="rId36" Type="http://schemas.openxmlformats.org/officeDocument/2006/relationships/image" Target="media/image20.png"/><Relationship Id="rId49" Type="http://schemas.openxmlformats.org/officeDocument/2006/relationships/hyperlink" Target="https://www.youtube.com/watch?v=g8yzs4Li_1k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www.youtube.com/watch?v=ryGvCNDoAR0" TargetMode="External"/><Relationship Id="rId31" Type="http://schemas.openxmlformats.org/officeDocument/2006/relationships/image" Target="media/image17.png"/><Relationship Id="rId44" Type="http://schemas.openxmlformats.org/officeDocument/2006/relationships/hyperlink" Target="https://www.youtube.com/results?search_query=nike+move+crew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youtube.com/watch?v=ItPdeUnu5UI" TargetMode="External"/><Relationship Id="rId22" Type="http://schemas.openxmlformats.org/officeDocument/2006/relationships/image" Target="media/image12.png"/><Relationship Id="rId27" Type="http://schemas.openxmlformats.org/officeDocument/2006/relationships/image" Target="media/image15.png"/><Relationship Id="rId30" Type="http://schemas.openxmlformats.org/officeDocument/2006/relationships/hyperlink" Target="https://www.learnwithplayathome.com/2014/09/how-to-make-fizzing-lemonade-edible.html" TargetMode="External"/><Relationship Id="rId35" Type="http://schemas.openxmlformats.org/officeDocument/2006/relationships/hyperlink" Target="https://livingwellmom.com/rainbow-fruit-salad-recipe-perfect-for-kids/" TargetMode="External"/><Relationship Id="rId43" Type="http://schemas.openxmlformats.org/officeDocument/2006/relationships/hyperlink" Target="https://www.youtube.com/results?search_query=thisisPE" TargetMode="External"/><Relationship Id="rId48" Type="http://schemas.openxmlformats.org/officeDocument/2006/relationships/hyperlink" Target="https://www.youtube.com/watch?v=xAMFq0THx-k" TargetMode="External"/><Relationship Id="rId8" Type="http://schemas.openxmlformats.org/officeDocument/2006/relationships/image" Target="media/image2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1295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Jack Norris (student)</cp:lastModifiedBy>
  <cp:revision>2</cp:revision>
  <dcterms:created xsi:type="dcterms:W3CDTF">2020-05-21T11:41:00Z</dcterms:created>
  <dcterms:modified xsi:type="dcterms:W3CDTF">2020-05-21T11:41:00Z</dcterms:modified>
</cp:coreProperties>
</file>