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2265"/>
        <w:gridCol w:w="3885"/>
        <w:gridCol w:w="3142"/>
        <w:gridCol w:w="2977"/>
      </w:tblGrid>
      <w:tr w:rsidR="0023311C" w:rsidRPr="00E62649" w:rsidTr="00E62649">
        <w:trPr>
          <w:trHeight w:val="873"/>
        </w:trPr>
        <w:tc>
          <w:tcPr>
            <w:tcW w:w="1755" w:type="dxa"/>
            <w:shd w:val="clear" w:color="auto" w:fill="auto"/>
            <w:tcMar>
              <w:top w:w="100" w:type="dxa"/>
              <w:left w:w="100" w:type="dxa"/>
              <w:bottom w:w="100" w:type="dxa"/>
              <w:right w:w="100" w:type="dxa"/>
            </w:tcMar>
          </w:tcPr>
          <w:p w:rsidR="0023311C" w:rsidRPr="00E62649" w:rsidRDefault="0023311C" w:rsidP="00854560">
            <w:pPr>
              <w:widowControl w:val="0"/>
              <w:spacing w:line="240" w:lineRule="auto"/>
              <w:jc w:val="center"/>
              <w:rPr>
                <w:rFonts w:asciiTheme="minorHAnsi" w:eastAsia="Times New Roman" w:hAnsiTheme="minorHAnsi" w:cstheme="minorHAnsi"/>
              </w:rPr>
            </w:pPr>
            <w:bookmarkStart w:id="0" w:name="_GoBack"/>
            <w:bookmarkEnd w:id="0"/>
            <w:r w:rsidRPr="00E62649">
              <w:rPr>
                <w:rFonts w:asciiTheme="minorHAnsi" w:eastAsia="Times New Roman" w:hAnsiTheme="minorHAnsi" w:cstheme="minorHAnsi"/>
                <w:noProof/>
              </w:rPr>
              <w:drawing>
                <wp:inline distT="0" distB="0" distL="114300" distR="114300" wp14:anchorId="5E8A4455" wp14:editId="796C5A99">
                  <wp:extent cx="717036" cy="7210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17036" cy="721088"/>
                          </a:xfrm>
                          <a:prstGeom prst="rect">
                            <a:avLst/>
                          </a:prstGeom>
                          <a:ln/>
                        </pic:spPr>
                      </pic:pic>
                    </a:graphicData>
                  </a:graphic>
                </wp:inline>
              </w:drawing>
            </w:r>
          </w:p>
        </w:tc>
        <w:tc>
          <w:tcPr>
            <w:tcW w:w="2265" w:type="dxa"/>
            <w:shd w:val="clear" w:color="auto" w:fill="auto"/>
            <w:tcMar>
              <w:top w:w="100" w:type="dxa"/>
              <w:left w:w="100" w:type="dxa"/>
              <w:bottom w:w="100" w:type="dxa"/>
              <w:right w:w="100" w:type="dxa"/>
            </w:tcMar>
          </w:tcPr>
          <w:p w:rsidR="0023311C" w:rsidRPr="00E62649" w:rsidRDefault="0023311C" w:rsidP="00854560">
            <w:pPr>
              <w:widowControl w:val="0"/>
              <w:pBdr>
                <w:top w:val="nil"/>
                <w:left w:val="nil"/>
                <w:bottom w:val="nil"/>
                <w:right w:val="nil"/>
                <w:between w:val="nil"/>
              </w:pBdr>
              <w:spacing w:line="240" w:lineRule="auto"/>
              <w:rPr>
                <w:rFonts w:asciiTheme="minorHAnsi" w:eastAsia="Calibri" w:hAnsiTheme="minorHAnsi" w:cstheme="minorHAnsi"/>
                <w:b/>
              </w:rPr>
            </w:pPr>
            <w:r w:rsidRPr="00E62649">
              <w:rPr>
                <w:rFonts w:asciiTheme="minorHAnsi" w:eastAsia="Times New Roman" w:hAnsiTheme="minorHAnsi" w:cstheme="minorHAnsi"/>
              </w:rPr>
              <w:t xml:space="preserve">    </w:t>
            </w:r>
            <w:r w:rsidRPr="00E62649">
              <w:rPr>
                <w:rFonts w:asciiTheme="minorHAnsi" w:eastAsia="Calibri" w:hAnsiTheme="minorHAnsi" w:cstheme="minorHAnsi"/>
                <w:b/>
              </w:rPr>
              <w:t>Pathway 1</w:t>
            </w:r>
          </w:p>
        </w:tc>
        <w:tc>
          <w:tcPr>
            <w:tcW w:w="3885" w:type="dxa"/>
            <w:shd w:val="clear" w:color="auto" w:fill="auto"/>
            <w:tcMar>
              <w:top w:w="100" w:type="dxa"/>
              <w:left w:w="100" w:type="dxa"/>
              <w:bottom w:w="100" w:type="dxa"/>
              <w:right w:w="100" w:type="dxa"/>
            </w:tcMar>
          </w:tcPr>
          <w:p w:rsidR="0023311C" w:rsidRPr="00E62649" w:rsidRDefault="00E62649" w:rsidP="00E62649">
            <w:pPr>
              <w:widowControl w:val="0"/>
              <w:spacing w:line="240" w:lineRule="auto"/>
              <w:rPr>
                <w:rFonts w:asciiTheme="minorHAnsi" w:eastAsia="Calibri" w:hAnsiTheme="minorHAnsi" w:cstheme="minorHAnsi"/>
                <w:b/>
                <w:i/>
              </w:rPr>
            </w:pPr>
            <w:r w:rsidRPr="00E62649">
              <w:rPr>
                <w:rFonts w:asciiTheme="minorHAnsi" w:eastAsia="Calibri" w:hAnsiTheme="minorHAnsi" w:cstheme="minorHAnsi"/>
                <w:b/>
                <w:i/>
              </w:rPr>
              <w:t xml:space="preserve">Key Stage 3 </w:t>
            </w:r>
            <w:r w:rsidR="00B677A8" w:rsidRPr="00E62649">
              <w:rPr>
                <w:rFonts w:asciiTheme="minorHAnsi" w:eastAsia="Calibri" w:hAnsiTheme="minorHAnsi" w:cstheme="minorHAnsi"/>
                <w:b/>
                <w:i/>
              </w:rPr>
              <w:t>Cycle</w:t>
            </w:r>
            <w:r w:rsidRPr="00E62649">
              <w:rPr>
                <w:rFonts w:asciiTheme="minorHAnsi" w:eastAsia="Calibri" w:hAnsiTheme="minorHAnsi" w:cstheme="minorHAnsi"/>
                <w:b/>
                <w:i/>
              </w:rPr>
              <w:t xml:space="preserve"> 3 </w:t>
            </w:r>
          </w:p>
        </w:tc>
        <w:tc>
          <w:tcPr>
            <w:tcW w:w="6119" w:type="dxa"/>
            <w:gridSpan w:val="2"/>
            <w:shd w:val="clear" w:color="auto" w:fill="auto"/>
            <w:tcMar>
              <w:top w:w="100" w:type="dxa"/>
              <w:left w:w="100" w:type="dxa"/>
              <w:bottom w:w="100" w:type="dxa"/>
              <w:right w:w="100" w:type="dxa"/>
            </w:tcMar>
          </w:tcPr>
          <w:p w:rsidR="0023311C" w:rsidRPr="00E62649" w:rsidRDefault="0023311C" w:rsidP="00854560">
            <w:pPr>
              <w:widowControl w:val="0"/>
              <w:spacing w:line="240" w:lineRule="auto"/>
              <w:rPr>
                <w:rFonts w:asciiTheme="minorHAnsi" w:eastAsia="Calibri" w:hAnsiTheme="minorHAnsi" w:cstheme="minorHAnsi"/>
                <w:b/>
              </w:rPr>
            </w:pPr>
            <w:r w:rsidRPr="00E62649">
              <w:rPr>
                <w:rFonts w:asciiTheme="minorHAnsi" w:eastAsia="Calibri" w:hAnsiTheme="minorHAnsi" w:cstheme="minorHAnsi"/>
                <w:b/>
              </w:rPr>
              <w:t>A</w:t>
            </w:r>
            <w:r w:rsidR="00E62649" w:rsidRPr="00E62649">
              <w:rPr>
                <w:rFonts w:asciiTheme="minorHAnsi" w:eastAsia="Calibri" w:hAnsiTheme="minorHAnsi" w:cstheme="minorHAnsi"/>
                <w:b/>
              </w:rPr>
              <w:t>utumn 2</w:t>
            </w:r>
          </w:p>
          <w:p w:rsidR="0023311C" w:rsidRPr="00E62649" w:rsidRDefault="0023311C" w:rsidP="00854560">
            <w:pPr>
              <w:widowControl w:val="0"/>
              <w:spacing w:line="240" w:lineRule="auto"/>
              <w:rPr>
                <w:rFonts w:asciiTheme="minorHAnsi" w:eastAsia="Calibri" w:hAnsiTheme="minorHAnsi" w:cstheme="minorHAnsi"/>
                <w:b/>
              </w:rPr>
            </w:pPr>
          </w:p>
          <w:p w:rsidR="0023311C" w:rsidRPr="00E62649" w:rsidRDefault="0023311C" w:rsidP="00B677A8">
            <w:pPr>
              <w:widowControl w:val="0"/>
              <w:spacing w:line="240" w:lineRule="auto"/>
              <w:rPr>
                <w:rFonts w:asciiTheme="minorHAnsi" w:eastAsia="Calibri" w:hAnsiTheme="minorHAnsi" w:cstheme="minorHAnsi"/>
                <w:b/>
              </w:rPr>
            </w:pPr>
            <w:r w:rsidRPr="00E62649">
              <w:rPr>
                <w:rFonts w:asciiTheme="minorHAnsi" w:eastAsia="Calibri" w:hAnsiTheme="minorHAnsi" w:cstheme="minorHAnsi"/>
                <w:b/>
              </w:rPr>
              <w:t xml:space="preserve">Topic: </w:t>
            </w:r>
            <w:r w:rsidR="00E62649" w:rsidRPr="00E62649">
              <w:rPr>
                <w:rFonts w:asciiTheme="minorHAnsi" w:eastAsia="Calibri" w:hAnsiTheme="minorHAnsi" w:cstheme="minorHAnsi"/>
                <w:b/>
              </w:rPr>
              <w:t xml:space="preserve">Sound </w:t>
            </w:r>
          </w:p>
        </w:tc>
      </w:tr>
      <w:tr w:rsidR="0023311C" w:rsidRPr="00E62649" w:rsidTr="00E62649">
        <w:trPr>
          <w:trHeight w:val="941"/>
        </w:trPr>
        <w:tc>
          <w:tcPr>
            <w:tcW w:w="14024" w:type="dxa"/>
            <w:gridSpan w:val="5"/>
            <w:shd w:val="clear" w:color="auto" w:fill="auto"/>
            <w:tcMar>
              <w:top w:w="100" w:type="dxa"/>
              <w:left w:w="100" w:type="dxa"/>
              <w:bottom w:w="100" w:type="dxa"/>
              <w:right w:w="100" w:type="dxa"/>
            </w:tcMar>
          </w:tcPr>
          <w:p w:rsidR="0023311C" w:rsidRPr="00E62649" w:rsidRDefault="0023311C" w:rsidP="00B677A8">
            <w:pPr>
              <w:widowControl w:val="0"/>
              <w:spacing w:before="240" w:after="240"/>
              <w:rPr>
                <w:rFonts w:asciiTheme="minorHAnsi" w:hAnsiTheme="minorHAnsi" w:cstheme="minorHAnsi"/>
              </w:rPr>
            </w:pPr>
            <w:r w:rsidRPr="00E62649">
              <w:rPr>
                <w:rFonts w:asciiTheme="minorHAnsi" w:eastAsia="Calibri" w:hAnsiTheme="minorHAnsi" w:cstheme="minorHAnsi"/>
                <w:b/>
              </w:rPr>
              <w:t xml:space="preserve">Learning Intention:  </w:t>
            </w:r>
            <w:r w:rsidR="00E62649" w:rsidRPr="00E62649">
              <w:rPr>
                <w:rFonts w:asciiTheme="minorHAnsi" w:hAnsiTheme="minorHAnsi" w:cstheme="minorHAnsi"/>
              </w:rPr>
              <w:t>This topic introduces students to the concept of sound and the way sound is made through vibrations travelling as wavelengths. Pitch and volume is also explored as well how sound vibrations travel into the human ear.</w:t>
            </w:r>
          </w:p>
        </w:tc>
      </w:tr>
      <w:tr w:rsidR="0023311C" w:rsidRPr="00E62649" w:rsidTr="00E62649">
        <w:trPr>
          <w:trHeight w:val="560"/>
        </w:trPr>
        <w:tc>
          <w:tcPr>
            <w:tcW w:w="4020" w:type="dxa"/>
            <w:gridSpan w:val="2"/>
            <w:shd w:val="clear" w:color="auto" w:fill="auto"/>
            <w:tcMar>
              <w:top w:w="100" w:type="dxa"/>
              <w:left w:w="100" w:type="dxa"/>
              <w:bottom w:w="100" w:type="dxa"/>
              <w:right w:w="100" w:type="dxa"/>
            </w:tcMar>
          </w:tcPr>
          <w:p w:rsidR="0023311C" w:rsidRPr="00E62649" w:rsidRDefault="0023311C" w:rsidP="00854560">
            <w:pPr>
              <w:widowControl w:val="0"/>
              <w:spacing w:line="240" w:lineRule="auto"/>
              <w:rPr>
                <w:rFonts w:asciiTheme="minorHAnsi" w:eastAsia="Calibri" w:hAnsiTheme="minorHAnsi" w:cstheme="minorHAnsi"/>
                <w:b/>
              </w:rPr>
            </w:pPr>
            <w:r w:rsidRPr="00E62649">
              <w:rPr>
                <w:rFonts w:asciiTheme="minorHAnsi" w:eastAsia="Calibri" w:hAnsiTheme="minorHAnsi" w:cstheme="minorHAnsi"/>
                <w:b/>
              </w:rPr>
              <w:t xml:space="preserve">Key knowledge that should be learned during this SoW </w:t>
            </w:r>
          </w:p>
        </w:tc>
        <w:tc>
          <w:tcPr>
            <w:tcW w:w="3885" w:type="dxa"/>
            <w:shd w:val="clear" w:color="auto" w:fill="auto"/>
            <w:tcMar>
              <w:top w:w="100" w:type="dxa"/>
              <w:left w:w="100" w:type="dxa"/>
              <w:bottom w:w="100" w:type="dxa"/>
              <w:right w:w="100" w:type="dxa"/>
            </w:tcMar>
          </w:tcPr>
          <w:p w:rsidR="0023311C" w:rsidRPr="00E62649" w:rsidRDefault="0023311C" w:rsidP="00854560">
            <w:pPr>
              <w:widowControl w:val="0"/>
              <w:spacing w:before="240" w:after="240"/>
              <w:rPr>
                <w:rFonts w:asciiTheme="minorHAnsi" w:eastAsia="Calibri" w:hAnsiTheme="minorHAnsi" w:cstheme="minorHAnsi"/>
              </w:rPr>
            </w:pPr>
            <w:r w:rsidRPr="00E62649">
              <w:rPr>
                <w:rFonts w:asciiTheme="minorHAnsi" w:eastAsia="Calibri" w:hAnsiTheme="minorHAnsi" w:cstheme="minorHAnsi"/>
              </w:rPr>
              <w:t>All</w:t>
            </w:r>
          </w:p>
        </w:tc>
        <w:tc>
          <w:tcPr>
            <w:tcW w:w="3142" w:type="dxa"/>
            <w:shd w:val="clear" w:color="auto" w:fill="auto"/>
            <w:tcMar>
              <w:top w:w="100" w:type="dxa"/>
              <w:left w:w="100" w:type="dxa"/>
              <w:bottom w:w="100" w:type="dxa"/>
              <w:right w:w="100" w:type="dxa"/>
            </w:tcMar>
          </w:tcPr>
          <w:p w:rsidR="0023311C" w:rsidRPr="00E62649" w:rsidRDefault="0023311C" w:rsidP="00854560">
            <w:pPr>
              <w:widowControl w:val="0"/>
              <w:spacing w:line="240" w:lineRule="auto"/>
              <w:rPr>
                <w:rFonts w:asciiTheme="minorHAnsi" w:eastAsia="Calibri" w:hAnsiTheme="minorHAnsi" w:cstheme="minorHAnsi"/>
              </w:rPr>
            </w:pPr>
            <w:r w:rsidRPr="00E62649">
              <w:rPr>
                <w:rFonts w:asciiTheme="minorHAnsi" w:eastAsia="Calibri" w:hAnsiTheme="minorHAnsi" w:cstheme="minorHAnsi"/>
              </w:rPr>
              <w:t>Most</w:t>
            </w:r>
          </w:p>
        </w:tc>
        <w:tc>
          <w:tcPr>
            <w:tcW w:w="2977" w:type="dxa"/>
            <w:shd w:val="clear" w:color="auto" w:fill="auto"/>
            <w:tcMar>
              <w:top w:w="100" w:type="dxa"/>
              <w:left w:w="100" w:type="dxa"/>
              <w:bottom w:w="100" w:type="dxa"/>
              <w:right w:w="100" w:type="dxa"/>
            </w:tcMar>
          </w:tcPr>
          <w:p w:rsidR="0023311C" w:rsidRPr="00E62649" w:rsidRDefault="0023311C" w:rsidP="00854560">
            <w:pPr>
              <w:widowControl w:val="0"/>
              <w:spacing w:line="240" w:lineRule="auto"/>
              <w:rPr>
                <w:rFonts w:asciiTheme="minorHAnsi" w:eastAsia="Calibri" w:hAnsiTheme="minorHAnsi" w:cstheme="minorHAnsi"/>
              </w:rPr>
            </w:pPr>
            <w:r w:rsidRPr="00E62649">
              <w:rPr>
                <w:rFonts w:asciiTheme="minorHAnsi" w:eastAsia="Calibri" w:hAnsiTheme="minorHAnsi" w:cstheme="minorHAnsi"/>
              </w:rPr>
              <w:t>Some</w:t>
            </w:r>
          </w:p>
        </w:tc>
      </w:tr>
      <w:tr w:rsidR="00E62649" w:rsidRPr="00E62649" w:rsidTr="00E62649">
        <w:trPr>
          <w:trHeight w:val="889"/>
        </w:trPr>
        <w:tc>
          <w:tcPr>
            <w:tcW w:w="4020" w:type="dxa"/>
            <w:gridSpan w:val="2"/>
            <w:shd w:val="clear" w:color="auto" w:fill="auto"/>
            <w:tcMar>
              <w:top w:w="100" w:type="dxa"/>
              <w:left w:w="100" w:type="dxa"/>
              <w:bottom w:w="100" w:type="dxa"/>
              <w:right w:w="100" w:type="dxa"/>
            </w:tcMar>
          </w:tcPr>
          <w:p w:rsidR="00E62649" w:rsidRPr="00E62649" w:rsidRDefault="00E62649" w:rsidP="00854560">
            <w:pPr>
              <w:widowControl w:val="0"/>
              <w:spacing w:before="240" w:after="240"/>
              <w:rPr>
                <w:rFonts w:asciiTheme="minorHAnsi" w:eastAsia="Calibri" w:hAnsiTheme="minorHAnsi" w:cstheme="minorHAnsi"/>
              </w:rPr>
            </w:pPr>
            <w:r w:rsidRPr="00E62649">
              <w:rPr>
                <w:rFonts w:asciiTheme="minorHAnsi" w:eastAsia="Calibri" w:hAnsiTheme="minorHAnsi" w:cstheme="minorHAnsi"/>
                <w:b/>
              </w:rPr>
              <w:t>Concept:</w:t>
            </w:r>
            <w:r w:rsidRPr="00E62649">
              <w:rPr>
                <w:rFonts w:asciiTheme="minorHAnsi" w:eastAsia="Calibri" w:hAnsiTheme="minorHAnsi" w:cstheme="minorHAnsi"/>
              </w:rPr>
              <w:t xml:space="preserve"> </w:t>
            </w:r>
          </w:p>
        </w:tc>
        <w:tc>
          <w:tcPr>
            <w:tcW w:w="10004" w:type="dxa"/>
            <w:gridSpan w:val="3"/>
            <w:shd w:val="clear" w:color="auto" w:fill="auto"/>
            <w:tcMar>
              <w:top w:w="100" w:type="dxa"/>
              <w:left w:w="100" w:type="dxa"/>
              <w:bottom w:w="100" w:type="dxa"/>
              <w:right w:w="100" w:type="dxa"/>
            </w:tcMar>
          </w:tcPr>
          <w:p w:rsidR="00E62649" w:rsidRPr="00E62649" w:rsidRDefault="00E62649" w:rsidP="00854560">
            <w:pPr>
              <w:widowControl w:val="0"/>
              <w:spacing w:before="240" w:after="240"/>
              <w:rPr>
                <w:rFonts w:asciiTheme="minorHAnsi" w:eastAsia="Calibri" w:hAnsiTheme="minorHAnsi" w:cstheme="minorHAnsi"/>
              </w:rPr>
            </w:pPr>
            <w:r w:rsidRPr="00E62649">
              <w:rPr>
                <w:rFonts w:asciiTheme="minorHAnsi" w:hAnsiTheme="minorHAnsi" w:cstheme="minorHAnsi"/>
              </w:rPr>
              <w:t>Students will have the opportunity to learn about the physics of sound. They will learn about what makes sounds and how the human ear works</w:t>
            </w:r>
          </w:p>
        </w:tc>
      </w:tr>
      <w:tr w:rsidR="0023311C" w:rsidRPr="00E62649" w:rsidTr="00E62649">
        <w:trPr>
          <w:trHeight w:val="560"/>
        </w:trPr>
        <w:tc>
          <w:tcPr>
            <w:tcW w:w="4020" w:type="dxa"/>
            <w:gridSpan w:val="2"/>
            <w:shd w:val="clear" w:color="auto" w:fill="auto"/>
            <w:tcMar>
              <w:top w:w="100" w:type="dxa"/>
              <w:left w:w="100" w:type="dxa"/>
              <w:bottom w:w="100" w:type="dxa"/>
              <w:right w:w="100" w:type="dxa"/>
            </w:tcMar>
          </w:tcPr>
          <w:p w:rsidR="0023311C" w:rsidRPr="00E62649" w:rsidRDefault="0023311C" w:rsidP="00854560">
            <w:pPr>
              <w:widowControl w:val="0"/>
              <w:spacing w:before="240" w:after="240"/>
              <w:rPr>
                <w:rFonts w:asciiTheme="minorHAnsi" w:eastAsia="Calibri" w:hAnsiTheme="minorHAnsi" w:cstheme="minorHAnsi"/>
                <w:b/>
              </w:rPr>
            </w:pPr>
            <w:r w:rsidRPr="00E62649">
              <w:rPr>
                <w:rFonts w:asciiTheme="minorHAnsi" w:eastAsia="Calibri" w:hAnsiTheme="minorHAnsi" w:cstheme="minorHAnsi"/>
                <w:b/>
              </w:rPr>
              <w:t>Knowledge:</w:t>
            </w:r>
            <w:r w:rsidRPr="00E62649">
              <w:rPr>
                <w:rFonts w:asciiTheme="minorHAnsi" w:eastAsia="Calibri" w:hAnsiTheme="minorHAnsi" w:cstheme="minorHAnsi"/>
              </w:rPr>
              <w:t xml:space="preserve"> </w:t>
            </w:r>
          </w:p>
        </w:tc>
        <w:tc>
          <w:tcPr>
            <w:tcW w:w="3885" w:type="dxa"/>
            <w:shd w:val="clear" w:color="auto" w:fill="auto"/>
            <w:tcMar>
              <w:top w:w="100" w:type="dxa"/>
              <w:left w:w="100" w:type="dxa"/>
              <w:bottom w:w="100" w:type="dxa"/>
              <w:right w:w="100" w:type="dxa"/>
            </w:tcMar>
          </w:tcPr>
          <w:p w:rsidR="0023311C" w:rsidRPr="00E62649" w:rsidRDefault="00E62649" w:rsidP="00E62649">
            <w:pPr>
              <w:widowControl w:val="0"/>
              <w:spacing w:before="240" w:after="240" w:line="240" w:lineRule="auto"/>
              <w:rPr>
                <w:rFonts w:asciiTheme="minorHAnsi" w:hAnsiTheme="minorHAnsi" w:cstheme="minorHAnsi"/>
              </w:rPr>
            </w:pPr>
            <w:r w:rsidRPr="00E62649">
              <w:rPr>
                <w:rFonts w:asciiTheme="minorHAnsi" w:hAnsiTheme="minorHAnsi" w:cstheme="minorHAnsi"/>
              </w:rPr>
              <w:t>The ear; how we hear sounds; muffling sounds; pitch and volume</w:t>
            </w:r>
          </w:p>
          <w:p w:rsidR="00E62649" w:rsidRPr="00E62649" w:rsidRDefault="00E62649" w:rsidP="00E62649">
            <w:pPr>
              <w:widowControl w:val="0"/>
              <w:spacing w:before="240" w:after="240" w:line="240" w:lineRule="auto"/>
              <w:rPr>
                <w:rFonts w:asciiTheme="minorHAnsi" w:hAnsiTheme="minorHAnsi" w:cstheme="minorHAnsi"/>
              </w:rPr>
            </w:pPr>
          </w:p>
          <w:p w:rsidR="00E62649" w:rsidRPr="00E62649" w:rsidRDefault="00E62649" w:rsidP="00E62649">
            <w:pPr>
              <w:widowControl w:val="0"/>
              <w:spacing w:before="240" w:after="240" w:line="240" w:lineRule="auto"/>
              <w:rPr>
                <w:rFonts w:asciiTheme="minorHAnsi" w:eastAsia="Calibri" w:hAnsiTheme="minorHAnsi" w:cstheme="minorHAnsi"/>
              </w:rPr>
            </w:pPr>
            <w:r w:rsidRPr="00E62649">
              <w:rPr>
                <w:rFonts w:asciiTheme="minorHAnsi" w:hAnsiTheme="minorHAnsi" w:cstheme="minorHAnsi"/>
              </w:rPr>
              <w:t>Experimenting with sounds and instruments; animal ears and how animals hear</w:t>
            </w:r>
          </w:p>
        </w:tc>
        <w:tc>
          <w:tcPr>
            <w:tcW w:w="3142" w:type="dxa"/>
            <w:shd w:val="clear" w:color="auto" w:fill="auto"/>
            <w:tcMar>
              <w:top w:w="100" w:type="dxa"/>
              <w:left w:w="100" w:type="dxa"/>
              <w:bottom w:w="100" w:type="dxa"/>
              <w:right w:w="100" w:type="dxa"/>
            </w:tcMar>
          </w:tcPr>
          <w:p w:rsidR="0023311C" w:rsidRPr="00E62649" w:rsidRDefault="00E62649" w:rsidP="00E62649">
            <w:pPr>
              <w:widowControl w:val="0"/>
              <w:spacing w:before="240" w:after="240" w:line="240" w:lineRule="auto"/>
              <w:rPr>
                <w:rFonts w:asciiTheme="minorHAnsi" w:hAnsiTheme="minorHAnsi" w:cstheme="minorHAnsi"/>
              </w:rPr>
            </w:pPr>
            <w:r w:rsidRPr="00E62649">
              <w:rPr>
                <w:rFonts w:asciiTheme="minorHAnsi" w:hAnsiTheme="minorHAnsi" w:cstheme="minorHAnsi"/>
              </w:rPr>
              <w:t>To know that sounds are made by vibrations</w:t>
            </w:r>
          </w:p>
          <w:p w:rsidR="00E62649" w:rsidRPr="00E62649" w:rsidRDefault="00E62649" w:rsidP="00E62649">
            <w:pPr>
              <w:widowControl w:val="0"/>
              <w:spacing w:before="240" w:after="240" w:line="240" w:lineRule="auto"/>
              <w:rPr>
                <w:rFonts w:asciiTheme="minorHAnsi" w:hAnsiTheme="minorHAnsi" w:cstheme="minorHAnsi"/>
              </w:rPr>
            </w:pPr>
          </w:p>
          <w:p w:rsidR="00E62649" w:rsidRPr="00E62649" w:rsidRDefault="00E62649" w:rsidP="00E62649">
            <w:pPr>
              <w:widowControl w:val="0"/>
              <w:spacing w:before="240" w:after="240" w:line="240" w:lineRule="auto"/>
              <w:rPr>
                <w:rFonts w:asciiTheme="minorHAnsi" w:eastAsia="Calibri" w:hAnsiTheme="minorHAnsi" w:cstheme="minorHAnsi"/>
              </w:rPr>
            </w:pPr>
            <w:r w:rsidRPr="00E62649">
              <w:rPr>
                <w:rFonts w:asciiTheme="minorHAnsi" w:hAnsiTheme="minorHAnsi" w:cstheme="minorHAnsi"/>
              </w:rPr>
              <w:t>To understand that sounds become fainter when they are further away</w:t>
            </w:r>
          </w:p>
        </w:tc>
        <w:tc>
          <w:tcPr>
            <w:tcW w:w="2977" w:type="dxa"/>
            <w:shd w:val="clear" w:color="auto" w:fill="auto"/>
            <w:tcMar>
              <w:top w:w="100" w:type="dxa"/>
              <w:left w:w="100" w:type="dxa"/>
              <w:bottom w:w="100" w:type="dxa"/>
              <w:right w:w="100" w:type="dxa"/>
            </w:tcMar>
          </w:tcPr>
          <w:p w:rsidR="00E62649" w:rsidRPr="00E62649" w:rsidRDefault="00E62649" w:rsidP="00E62649">
            <w:pPr>
              <w:widowControl w:val="0"/>
              <w:spacing w:before="240" w:after="240" w:line="240" w:lineRule="auto"/>
              <w:rPr>
                <w:rFonts w:asciiTheme="minorHAnsi" w:hAnsiTheme="minorHAnsi" w:cstheme="minorHAnsi"/>
              </w:rPr>
            </w:pPr>
            <w:r w:rsidRPr="00E62649">
              <w:rPr>
                <w:rFonts w:asciiTheme="minorHAnsi" w:hAnsiTheme="minorHAnsi" w:cstheme="minorHAnsi"/>
              </w:rPr>
              <w:t xml:space="preserve">To know elements of how the human ear works </w:t>
            </w:r>
          </w:p>
          <w:p w:rsidR="00E62649" w:rsidRPr="00E62649" w:rsidRDefault="00E62649" w:rsidP="00E62649">
            <w:pPr>
              <w:widowControl w:val="0"/>
              <w:spacing w:before="240" w:after="240" w:line="240" w:lineRule="auto"/>
              <w:rPr>
                <w:rFonts w:asciiTheme="minorHAnsi" w:hAnsiTheme="minorHAnsi" w:cstheme="minorHAnsi"/>
              </w:rPr>
            </w:pPr>
            <w:r w:rsidRPr="00E62649">
              <w:rPr>
                <w:rFonts w:asciiTheme="minorHAnsi" w:hAnsiTheme="minorHAnsi" w:cstheme="minorHAnsi"/>
              </w:rPr>
              <w:t xml:space="preserve">To experiment on muffling sound </w:t>
            </w:r>
          </w:p>
          <w:p w:rsidR="0023311C" w:rsidRPr="00E62649" w:rsidRDefault="00E62649" w:rsidP="00E62649">
            <w:pPr>
              <w:widowControl w:val="0"/>
              <w:spacing w:before="240" w:after="240" w:line="240" w:lineRule="auto"/>
              <w:rPr>
                <w:rFonts w:asciiTheme="minorHAnsi" w:eastAsia="Calibri" w:hAnsiTheme="minorHAnsi" w:cstheme="minorHAnsi"/>
              </w:rPr>
            </w:pPr>
            <w:r w:rsidRPr="00E62649">
              <w:rPr>
                <w:rFonts w:asciiTheme="minorHAnsi" w:hAnsiTheme="minorHAnsi" w:cstheme="minorHAnsi"/>
              </w:rPr>
              <w:t>To understand how we hear sounds</w:t>
            </w:r>
          </w:p>
        </w:tc>
      </w:tr>
      <w:tr w:rsidR="00E62649" w:rsidRPr="00E62649" w:rsidTr="008F75E2">
        <w:trPr>
          <w:trHeight w:val="560"/>
        </w:trPr>
        <w:tc>
          <w:tcPr>
            <w:tcW w:w="4020" w:type="dxa"/>
            <w:gridSpan w:val="2"/>
            <w:shd w:val="clear" w:color="auto" w:fill="auto"/>
            <w:tcMar>
              <w:top w:w="100" w:type="dxa"/>
              <w:left w:w="100" w:type="dxa"/>
              <w:bottom w:w="100" w:type="dxa"/>
              <w:right w:w="100" w:type="dxa"/>
            </w:tcMar>
          </w:tcPr>
          <w:p w:rsidR="00E62649" w:rsidRPr="00E62649" w:rsidRDefault="00E62649" w:rsidP="00854560">
            <w:pPr>
              <w:widowControl w:val="0"/>
              <w:spacing w:before="240" w:after="240"/>
              <w:rPr>
                <w:rFonts w:asciiTheme="minorHAnsi" w:eastAsia="Calibri" w:hAnsiTheme="minorHAnsi" w:cstheme="minorHAnsi"/>
                <w:b/>
              </w:rPr>
            </w:pPr>
            <w:r w:rsidRPr="00E62649">
              <w:rPr>
                <w:rFonts w:asciiTheme="minorHAnsi" w:eastAsia="Calibri" w:hAnsiTheme="minorHAnsi" w:cstheme="minorHAnsi"/>
                <w:b/>
              </w:rPr>
              <w:t>Key Skills:</w:t>
            </w:r>
            <w:r w:rsidRPr="00E62649">
              <w:rPr>
                <w:rFonts w:asciiTheme="minorHAnsi" w:eastAsia="Calibri" w:hAnsiTheme="minorHAnsi" w:cstheme="minorHAnsi"/>
              </w:rPr>
              <w:t xml:space="preserve"> </w:t>
            </w:r>
          </w:p>
        </w:tc>
        <w:tc>
          <w:tcPr>
            <w:tcW w:w="10004" w:type="dxa"/>
            <w:gridSpan w:val="3"/>
            <w:shd w:val="clear" w:color="auto" w:fill="auto"/>
            <w:tcMar>
              <w:top w:w="100" w:type="dxa"/>
              <w:left w:w="100" w:type="dxa"/>
              <w:bottom w:w="100" w:type="dxa"/>
              <w:right w:w="100" w:type="dxa"/>
            </w:tcMar>
          </w:tcPr>
          <w:p w:rsidR="00E62649" w:rsidRPr="00E62649" w:rsidRDefault="00E62649" w:rsidP="00E62649">
            <w:pPr>
              <w:widowControl w:val="0"/>
              <w:spacing w:before="240" w:after="240" w:line="240" w:lineRule="auto"/>
              <w:rPr>
                <w:rFonts w:asciiTheme="minorHAnsi" w:eastAsia="Calibri" w:hAnsiTheme="minorHAnsi" w:cstheme="minorHAnsi"/>
              </w:rPr>
            </w:pPr>
            <w:r w:rsidRPr="00E62649">
              <w:rPr>
                <w:rFonts w:asciiTheme="minorHAnsi" w:eastAsia="Calibri" w:hAnsiTheme="minorHAnsi" w:cstheme="minorHAnsi"/>
              </w:rPr>
              <w:t>Observational skills. Communication skills.</w:t>
            </w:r>
          </w:p>
          <w:p w:rsidR="00E62649" w:rsidRPr="00E62649" w:rsidRDefault="00E62649" w:rsidP="00E62649">
            <w:pPr>
              <w:widowControl w:val="0"/>
              <w:spacing w:before="240" w:after="240" w:line="240" w:lineRule="auto"/>
              <w:rPr>
                <w:rFonts w:asciiTheme="minorHAnsi" w:eastAsia="Calibri" w:hAnsiTheme="minorHAnsi" w:cstheme="minorHAnsi"/>
              </w:rPr>
            </w:pPr>
            <w:r w:rsidRPr="00E62649">
              <w:rPr>
                <w:rFonts w:asciiTheme="minorHAnsi" w:eastAsia="Calibri" w:hAnsiTheme="minorHAnsi" w:cstheme="minorHAnsi"/>
              </w:rPr>
              <w:t xml:space="preserve">Teamwork. </w:t>
            </w:r>
          </w:p>
        </w:tc>
      </w:tr>
      <w:tr w:rsidR="0023311C" w:rsidRPr="00E62649" w:rsidTr="00E62649">
        <w:trPr>
          <w:trHeight w:val="560"/>
        </w:trPr>
        <w:tc>
          <w:tcPr>
            <w:tcW w:w="4020" w:type="dxa"/>
            <w:gridSpan w:val="2"/>
            <w:shd w:val="clear" w:color="auto" w:fill="auto"/>
            <w:tcMar>
              <w:top w:w="100" w:type="dxa"/>
              <w:left w:w="100" w:type="dxa"/>
              <w:bottom w:w="100" w:type="dxa"/>
              <w:right w:w="100" w:type="dxa"/>
            </w:tcMar>
          </w:tcPr>
          <w:p w:rsidR="0023311C" w:rsidRPr="00E62649" w:rsidRDefault="0023311C" w:rsidP="00854560">
            <w:pPr>
              <w:widowControl w:val="0"/>
              <w:spacing w:before="240" w:after="240"/>
              <w:rPr>
                <w:rFonts w:asciiTheme="minorHAnsi" w:eastAsia="Calibri" w:hAnsiTheme="minorHAnsi" w:cstheme="minorHAnsi"/>
                <w:b/>
              </w:rPr>
            </w:pPr>
            <w:r w:rsidRPr="00E62649">
              <w:rPr>
                <w:rFonts w:asciiTheme="minorHAnsi" w:eastAsia="Calibri" w:hAnsiTheme="minorHAnsi" w:cstheme="minorHAnsi"/>
                <w:b/>
              </w:rPr>
              <w:t>Language and/or communication skills:</w:t>
            </w:r>
            <w:r w:rsidRPr="00E62649">
              <w:rPr>
                <w:rFonts w:asciiTheme="minorHAnsi" w:eastAsia="Calibri" w:hAnsiTheme="minorHAnsi" w:cstheme="minorHAnsi"/>
              </w:rPr>
              <w:t xml:space="preserve"> </w:t>
            </w:r>
          </w:p>
        </w:tc>
        <w:tc>
          <w:tcPr>
            <w:tcW w:w="3885" w:type="dxa"/>
            <w:shd w:val="clear" w:color="auto" w:fill="auto"/>
            <w:tcMar>
              <w:top w:w="100" w:type="dxa"/>
              <w:left w:w="100" w:type="dxa"/>
              <w:bottom w:w="100" w:type="dxa"/>
              <w:right w:w="100" w:type="dxa"/>
            </w:tcMar>
          </w:tcPr>
          <w:p w:rsidR="0023311C" w:rsidRPr="00E62649" w:rsidRDefault="00E62649" w:rsidP="00E62649">
            <w:pPr>
              <w:widowControl w:val="0"/>
              <w:spacing w:line="240" w:lineRule="auto"/>
              <w:rPr>
                <w:rFonts w:asciiTheme="minorHAnsi" w:eastAsia="Comic Sans MS" w:hAnsiTheme="minorHAnsi" w:cstheme="minorHAnsi"/>
              </w:rPr>
            </w:pPr>
            <w:r w:rsidRPr="00E62649">
              <w:rPr>
                <w:rFonts w:asciiTheme="minorHAnsi" w:eastAsia="Comic Sans MS" w:hAnsiTheme="minorHAnsi" w:cstheme="minorHAnsi"/>
              </w:rPr>
              <w:t>Sound</w:t>
            </w:r>
          </w:p>
          <w:p w:rsidR="00E62649" w:rsidRPr="00E62649" w:rsidRDefault="00E62649" w:rsidP="00E62649">
            <w:pPr>
              <w:widowControl w:val="0"/>
              <w:spacing w:line="240" w:lineRule="auto"/>
              <w:rPr>
                <w:rFonts w:asciiTheme="minorHAnsi" w:eastAsia="Comic Sans MS" w:hAnsiTheme="minorHAnsi" w:cstheme="minorHAnsi"/>
              </w:rPr>
            </w:pPr>
            <w:r w:rsidRPr="00E62649">
              <w:rPr>
                <w:rFonts w:asciiTheme="minorHAnsi" w:eastAsia="Comic Sans MS" w:hAnsiTheme="minorHAnsi" w:cstheme="minorHAnsi"/>
              </w:rPr>
              <w:t>Listen</w:t>
            </w:r>
          </w:p>
          <w:p w:rsidR="00E62649" w:rsidRPr="00E62649" w:rsidRDefault="00E62649" w:rsidP="00E62649">
            <w:pPr>
              <w:widowControl w:val="0"/>
              <w:spacing w:line="240" w:lineRule="auto"/>
              <w:rPr>
                <w:rFonts w:asciiTheme="minorHAnsi" w:eastAsia="Comic Sans MS" w:hAnsiTheme="minorHAnsi" w:cstheme="minorHAnsi"/>
              </w:rPr>
            </w:pPr>
            <w:r w:rsidRPr="00E62649">
              <w:rPr>
                <w:rFonts w:asciiTheme="minorHAnsi" w:eastAsia="Comic Sans MS" w:hAnsiTheme="minorHAnsi" w:cstheme="minorHAnsi"/>
              </w:rPr>
              <w:t>Ears</w:t>
            </w:r>
          </w:p>
          <w:p w:rsidR="00E62649" w:rsidRPr="00E62649" w:rsidRDefault="00E62649" w:rsidP="00E62649">
            <w:pPr>
              <w:widowControl w:val="0"/>
              <w:spacing w:line="240" w:lineRule="auto"/>
              <w:rPr>
                <w:rFonts w:asciiTheme="minorHAnsi" w:eastAsia="Comic Sans MS" w:hAnsiTheme="minorHAnsi" w:cstheme="minorHAnsi"/>
              </w:rPr>
            </w:pPr>
            <w:r w:rsidRPr="00E62649">
              <w:rPr>
                <w:rFonts w:asciiTheme="minorHAnsi" w:eastAsia="Comic Sans MS" w:hAnsiTheme="minorHAnsi" w:cstheme="minorHAnsi"/>
              </w:rPr>
              <w:lastRenderedPageBreak/>
              <w:t xml:space="preserve">Vibration </w:t>
            </w:r>
          </w:p>
          <w:p w:rsidR="00E62649" w:rsidRPr="00E62649" w:rsidRDefault="00E62649" w:rsidP="00E62649">
            <w:pPr>
              <w:widowControl w:val="0"/>
              <w:spacing w:line="240" w:lineRule="auto"/>
              <w:rPr>
                <w:rFonts w:asciiTheme="minorHAnsi" w:eastAsia="Calibri" w:hAnsiTheme="minorHAnsi" w:cstheme="minorHAnsi"/>
              </w:rPr>
            </w:pPr>
            <w:r w:rsidRPr="00E62649">
              <w:rPr>
                <w:rFonts w:asciiTheme="minorHAnsi" w:eastAsia="Calibri" w:hAnsiTheme="minorHAnsi" w:cstheme="minorHAnsi"/>
              </w:rPr>
              <w:t xml:space="preserve">Experiment </w:t>
            </w:r>
          </w:p>
          <w:p w:rsidR="00E62649" w:rsidRPr="00E62649" w:rsidRDefault="00E62649" w:rsidP="00E62649">
            <w:pPr>
              <w:widowControl w:val="0"/>
              <w:spacing w:line="240" w:lineRule="auto"/>
              <w:rPr>
                <w:rFonts w:asciiTheme="minorHAnsi" w:eastAsia="Calibri" w:hAnsiTheme="minorHAnsi" w:cstheme="minorHAnsi"/>
              </w:rPr>
            </w:pPr>
            <w:r w:rsidRPr="00E62649">
              <w:rPr>
                <w:rFonts w:asciiTheme="minorHAnsi" w:eastAsia="Calibri" w:hAnsiTheme="minorHAnsi" w:cstheme="minorHAnsi"/>
              </w:rPr>
              <w:t>Same</w:t>
            </w:r>
          </w:p>
          <w:p w:rsidR="00E62649" w:rsidRPr="00E62649" w:rsidRDefault="00E62649" w:rsidP="00E62649">
            <w:pPr>
              <w:widowControl w:val="0"/>
              <w:spacing w:line="240" w:lineRule="auto"/>
              <w:rPr>
                <w:rFonts w:asciiTheme="minorHAnsi" w:eastAsia="Comic Sans MS" w:hAnsiTheme="minorHAnsi" w:cstheme="minorHAnsi"/>
              </w:rPr>
            </w:pPr>
            <w:r w:rsidRPr="00E62649">
              <w:rPr>
                <w:rFonts w:asciiTheme="minorHAnsi" w:eastAsia="Calibri" w:hAnsiTheme="minorHAnsi" w:cstheme="minorHAnsi"/>
              </w:rPr>
              <w:t xml:space="preserve">Different </w:t>
            </w:r>
          </w:p>
        </w:tc>
        <w:tc>
          <w:tcPr>
            <w:tcW w:w="3142" w:type="dxa"/>
            <w:shd w:val="clear" w:color="auto" w:fill="auto"/>
            <w:tcMar>
              <w:top w:w="100" w:type="dxa"/>
              <w:left w:w="100" w:type="dxa"/>
              <w:bottom w:w="100" w:type="dxa"/>
              <w:right w:w="100" w:type="dxa"/>
            </w:tcMar>
          </w:tcPr>
          <w:p w:rsidR="00E62649" w:rsidRPr="00E62649" w:rsidRDefault="00E62649" w:rsidP="00E62649">
            <w:pPr>
              <w:widowControl w:val="0"/>
              <w:spacing w:before="240" w:after="240" w:line="240" w:lineRule="auto"/>
              <w:rPr>
                <w:rFonts w:asciiTheme="minorHAnsi" w:hAnsiTheme="minorHAnsi" w:cstheme="minorHAnsi"/>
              </w:rPr>
            </w:pPr>
            <w:r w:rsidRPr="00E62649">
              <w:rPr>
                <w:rFonts w:asciiTheme="minorHAnsi" w:hAnsiTheme="minorHAnsi" w:cstheme="minorHAnsi"/>
              </w:rPr>
              <w:lastRenderedPageBreak/>
              <w:t xml:space="preserve">Sound </w:t>
            </w:r>
          </w:p>
          <w:p w:rsidR="00E62649" w:rsidRPr="00E62649" w:rsidRDefault="00E62649" w:rsidP="00E62649">
            <w:pPr>
              <w:widowControl w:val="0"/>
              <w:spacing w:before="240" w:after="240" w:line="240" w:lineRule="auto"/>
              <w:rPr>
                <w:rFonts w:asciiTheme="minorHAnsi" w:hAnsiTheme="minorHAnsi" w:cstheme="minorHAnsi"/>
              </w:rPr>
            </w:pPr>
            <w:r w:rsidRPr="00E62649">
              <w:rPr>
                <w:rFonts w:asciiTheme="minorHAnsi" w:hAnsiTheme="minorHAnsi" w:cstheme="minorHAnsi"/>
              </w:rPr>
              <w:lastRenderedPageBreak/>
              <w:t xml:space="preserve">Pitch </w:t>
            </w:r>
          </w:p>
          <w:p w:rsidR="00E62649" w:rsidRPr="00E62649" w:rsidRDefault="00E62649" w:rsidP="00E62649">
            <w:pPr>
              <w:widowControl w:val="0"/>
              <w:spacing w:before="240" w:after="240" w:line="240" w:lineRule="auto"/>
              <w:rPr>
                <w:rFonts w:asciiTheme="minorHAnsi" w:hAnsiTheme="minorHAnsi" w:cstheme="minorHAnsi"/>
              </w:rPr>
            </w:pPr>
            <w:r w:rsidRPr="00E62649">
              <w:rPr>
                <w:rFonts w:asciiTheme="minorHAnsi" w:hAnsiTheme="minorHAnsi" w:cstheme="minorHAnsi"/>
              </w:rPr>
              <w:t>Volume</w:t>
            </w:r>
          </w:p>
          <w:p w:rsidR="00E62649" w:rsidRPr="00E62649" w:rsidRDefault="00E62649" w:rsidP="00E62649">
            <w:pPr>
              <w:widowControl w:val="0"/>
              <w:spacing w:before="240" w:after="240" w:line="240" w:lineRule="auto"/>
              <w:rPr>
                <w:rFonts w:asciiTheme="minorHAnsi" w:hAnsiTheme="minorHAnsi" w:cstheme="minorHAnsi"/>
              </w:rPr>
            </w:pPr>
            <w:r w:rsidRPr="00E62649">
              <w:rPr>
                <w:rFonts w:asciiTheme="minorHAnsi" w:hAnsiTheme="minorHAnsi" w:cstheme="minorHAnsi"/>
              </w:rPr>
              <w:t xml:space="preserve">Vibrations </w:t>
            </w:r>
          </w:p>
          <w:p w:rsidR="0023311C" w:rsidRPr="00E62649" w:rsidRDefault="00E62649" w:rsidP="00E62649">
            <w:pPr>
              <w:widowControl w:val="0"/>
              <w:spacing w:before="240" w:after="240" w:line="240" w:lineRule="auto"/>
              <w:rPr>
                <w:rFonts w:asciiTheme="minorHAnsi" w:hAnsiTheme="minorHAnsi" w:cstheme="minorHAnsi"/>
              </w:rPr>
            </w:pPr>
            <w:r w:rsidRPr="00E62649">
              <w:rPr>
                <w:rFonts w:asciiTheme="minorHAnsi" w:hAnsiTheme="minorHAnsi" w:cstheme="minorHAnsi"/>
              </w:rPr>
              <w:t xml:space="preserve"> Ear</w:t>
            </w:r>
          </w:p>
          <w:p w:rsidR="00E62649" w:rsidRPr="00E62649" w:rsidRDefault="00E62649" w:rsidP="00E62649">
            <w:pPr>
              <w:widowControl w:val="0"/>
              <w:spacing w:before="240" w:after="240" w:line="240" w:lineRule="auto"/>
              <w:rPr>
                <w:rFonts w:asciiTheme="minorHAnsi" w:eastAsia="Calibri" w:hAnsiTheme="minorHAnsi" w:cstheme="minorHAnsi"/>
              </w:rPr>
            </w:pPr>
            <w:r w:rsidRPr="00E62649">
              <w:rPr>
                <w:rFonts w:asciiTheme="minorHAnsi" w:eastAsia="Calibri" w:hAnsiTheme="minorHAnsi" w:cstheme="minorHAnsi"/>
              </w:rPr>
              <w:t>materials</w:t>
            </w:r>
          </w:p>
        </w:tc>
        <w:tc>
          <w:tcPr>
            <w:tcW w:w="2977" w:type="dxa"/>
            <w:shd w:val="clear" w:color="auto" w:fill="auto"/>
            <w:tcMar>
              <w:top w:w="100" w:type="dxa"/>
              <w:left w:w="100" w:type="dxa"/>
              <w:bottom w:w="100" w:type="dxa"/>
              <w:right w:w="100" w:type="dxa"/>
            </w:tcMar>
          </w:tcPr>
          <w:p w:rsidR="00E62649" w:rsidRPr="00E62649" w:rsidRDefault="00E62649" w:rsidP="00E62649">
            <w:pPr>
              <w:widowControl w:val="0"/>
              <w:spacing w:before="240" w:after="240" w:line="240" w:lineRule="auto"/>
              <w:rPr>
                <w:rFonts w:asciiTheme="minorHAnsi" w:hAnsiTheme="minorHAnsi" w:cstheme="minorHAnsi"/>
              </w:rPr>
            </w:pPr>
            <w:r w:rsidRPr="00E62649">
              <w:rPr>
                <w:rFonts w:asciiTheme="minorHAnsi" w:hAnsiTheme="minorHAnsi" w:cstheme="minorHAnsi"/>
              </w:rPr>
              <w:lastRenderedPageBreak/>
              <w:t xml:space="preserve">Human Ear </w:t>
            </w:r>
          </w:p>
          <w:p w:rsidR="0023311C" w:rsidRPr="00E62649" w:rsidRDefault="00E62649" w:rsidP="00E62649">
            <w:pPr>
              <w:widowControl w:val="0"/>
              <w:spacing w:before="240" w:after="240" w:line="240" w:lineRule="auto"/>
              <w:rPr>
                <w:rFonts w:asciiTheme="minorHAnsi" w:hAnsiTheme="minorHAnsi" w:cstheme="minorHAnsi"/>
              </w:rPr>
            </w:pPr>
            <w:r w:rsidRPr="00E62649">
              <w:rPr>
                <w:rFonts w:asciiTheme="minorHAnsi" w:hAnsiTheme="minorHAnsi" w:cstheme="minorHAnsi"/>
              </w:rPr>
              <w:lastRenderedPageBreak/>
              <w:t>Muffling</w:t>
            </w:r>
          </w:p>
          <w:p w:rsidR="00E62649" w:rsidRPr="00E62649" w:rsidRDefault="00E62649" w:rsidP="00E62649">
            <w:pPr>
              <w:widowControl w:val="0"/>
              <w:spacing w:before="240" w:after="240" w:line="240" w:lineRule="auto"/>
              <w:rPr>
                <w:rFonts w:asciiTheme="minorHAnsi" w:eastAsia="Calibri" w:hAnsiTheme="minorHAnsi" w:cstheme="minorHAnsi"/>
              </w:rPr>
            </w:pPr>
            <w:r w:rsidRPr="00E62649">
              <w:rPr>
                <w:rFonts w:asciiTheme="minorHAnsi" w:hAnsiTheme="minorHAnsi" w:cstheme="minorHAnsi"/>
              </w:rPr>
              <w:t xml:space="preserve">Transmission  </w:t>
            </w:r>
          </w:p>
        </w:tc>
      </w:tr>
      <w:tr w:rsidR="0023311C" w:rsidRPr="00E62649" w:rsidTr="0023311C">
        <w:trPr>
          <w:trHeight w:val="560"/>
        </w:trPr>
        <w:tc>
          <w:tcPr>
            <w:tcW w:w="4020" w:type="dxa"/>
            <w:gridSpan w:val="2"/>
            <w:shd w:val="clear" w:color="auto" w:fill="auto"/>
            <w:tcMar>
              <w:top w:w="100" w:type="dxa"/>
              <w:left w:w="100" w:type="dxa"/>
              <w:bottom w:w="100" w:type="dxa"/>
              <w:right w:w="100" w:type="dxa"/>
            </w:tcMar>
          </w:tcPr>
          <w:p w:rsidR="0023311C" w:rsidRPr="00E62649" w:rsidRDefault="0023311C" w:rsidP="00854560">
            <w:pPr>
              <w:widowControl w:val="0"/>
              <w:spacing w:line="240" w:lineRule="auto"/>
              <w:rPr>
                <w:rFonts w:asciiTheme="minorHAnsi" w:hAnsiTheme="minorHAnsi" w:cstheme="minorHAnsi"/>
              </w:rPr>
            </w:pPr>
            <w:r w:rsidRPr="00E62649">
              <w:rPr>
                <w:rFonts w:asciiTheme="minorHAnsi" w:eastAsia="Calibri" w:hAnsiTheme="minorHAnsi" w:cstheme="minorHAnsi"/>
                <w:b/>
              </w:rPr>
              <w:lastRenderedPageBreak/>
              <w:t>Curricular Links</w:t>
            </w:r>
          </w:p>
        </w:tc>
        <w:tc>
          <w:tcPr>
            <w:tcW w:w="10004" w:type="dxa"/>
            <w:gridSpan w:val="3"/>
            <w:shd w:val="clear" w:color="auto" w:fill="auto"/>
            <w:tcMar>
              <w:top w:w="100" w:type="dxa"/>
              <w:left w:w="100" w:type="dxa"/>
              <w:bottom w:w="100" w:type="dxa"/>
              <w:right w:w="100" w:type="dxa"/>
            </w:tcMar>
          </w:tcPr>
          <w:p w:rsidR="0023311C" w:rsidRPr="00E62649" w:rsidRDefault="00E62649" w:rsidP="00854560">
            <w:pPr>
              <w:widowControl w:val="0"/>
              <w:spacing w:before="240" w:after="240"/>
              <w:rPr>
                <w:rFonts w:asciiTheme="minorHAnsi" w:eastAsia="Calibri" w:hAnsiTheme="minorHAnsi" w:cstheme="minorHAnsi"/>
              </w:rPr>
            </w:pPr>
            <w:r w:rsidRPr="00E62649">
              <w:rPr>
                <w:rFonts w:asciiTheme="minorHAnsi" w:hAnsiTheme="minorHAnsi" w:cstheme="minorHAnsi"/>
              </w:rPr>
              <w:t xml:space="preserve">PSHCE, PE, technology, English, </w:t>
            </w:r>
          </w:p>
        </w:tc>
      </w:tr>
    </w:tbl>
    <w:p w:rsidR="0023311C" w:rsidRPr="00E62649" w:rsidRDefault="0023311C" w:rsidP="00B677A8">
      <w:pPr>
        <w:jc w:val="center"/>
        <w:rPr>
          <w:rFonts w:asciiTheme="minorHAnsi" w:hAnsiTheme="minorHAnsi" w:cstheme="minorHAnsi"/>
        </w:rPr>
      </w:pPr>
    </w:p>
    <w:sectPr w:rsidR="0023311C" w:rsidRPr="00E62649" w:rsidSect="0023311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11C"/>
    <w:rsid w:val="0023311C"/>
    <w:rsid w:val="005E257D"/>
    <w:rsid w:val="009A480B"/>
    <w:rsid w:val="00B677A8"/>
    <w:rsid w:val="00C957DD"/>
    <w:rsid w:val="00E62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7E460B-AE7C-4ECE-BE42-50DC2B152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3311C"/>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ANorris.312</cp:lastModifiedBy>
  <cp:revision>2</cp:revision>
  <dcterms:created xsi:type="dcterms:W3CDTF">2023-05-23T08:59:00Z</dcterms:created>
  <dcterms:modified xsi:type="dcterms:W3CDTF">2023-05-23T08:59:00Z</dcterms:modified>
</cp:coreProperties>
</file>