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404" w:rsidRDefault="00042404" w:rsidP="00042404">
      <w:pPr>
        <w:rPr>
          <w:sz w:val="2"/>
          <w:szCs w:val="2"/>
        </w:rPr>
      </w:pPr>
      <w:bookmarkStart w:id="0" w:name="_GoBack"/>
      <w:bookmarkEnd w:id="0"/>
    </w:p>
    <w:tbl>
      <w:tblPr>
        <w:tblW w:w="14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1950"/>
        <w:gridCol w:w="4065"/>
        <w:gridCol w:w="3645"/>
        <w:gridCol w:w="3225"/>
      </w:tblGrid>
      <w:tr w:rsidR="00042404" w:rsidTr="00C1324F">
        <w:trPr>
          <w:trHeight w:val="1667"/>
        </w:trPr>
        <w:tc>
          <w:tcPr>
            <w:tcW w:w="1725" w:type="dxa"/>
            <w:shd w:val="clear" w:color="auto" w:fill="auto"/>
            <w:tcMar>
              <w:top w:w="100" w:type="dxa"/>
              <w:left w:w="100" w:type="dxa"/>
              <w:bottom w:w="100" w:type="dxa"/>
              <w:right w:w="100" w:type="dxa"/>
            </w:tcMar>
          </w:tcPr>
          <w:p w:rsidR="00042404" w:rsidRDefault="00042404" w:rsidP="00C1324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754F1C81" wp14:editId="77056BC8">
                  <wp:extent cx="717036" cy="72108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17036" cy="721088"/>
                          </a:xfrm>
                          <a:prstGeom prst="rect">
                            <a:avLst/>
                          </a:prstGeom>
                          <a:ln/>
                        </pic:spPr>
                      </pic:pic>
                    </a:graphicData>
                  </a:graphic>
                </wp:inline>
              </w:drawing>
            </w:r>
          </w:p>
        </w:tc>
        <w:tc>
          <w:tcPr>
            <w:tcW w:w="1950" w:type="dxa"/>
            <w:shd w:val="clear" w:color="auto" w:fill="auto"/>
            <w:tcMar>
              <w:top w:w="100" w:type="dxa"/>
              <w:left w:w="100" w:type="dxa"/>
              <w:bottom w:w="100" w:type="dxa"/>
              <w:right w:w="100" w:type="dxa"/>
            </w:tcMar>
          </w:tcPr>
          <w:p w:rsidR="00042404" w:rsidRDefault="00042404" w:rsidP="00C1324F">
            <w:pPr>
              <w:widowControl w:val="0"/>
              <w:spacing w:line="240" w:lineRule="auto"/>
              <w:rPr>
                <w:rFonts w:ascii="Calibri" w:eastAsia="Calibri" w:hAnsi="Calibri" w:cs="Calibri"/>
                <w:b/>
                <w:sz w:val="36"/>
                <w:szCs w:val="36"/>
              </w:rPr>
            </w:pPr>
            <w:r>
              <w:rPr>
                <w:rFonts w:ascii="Calibri" w:eastAsia="Calibri" w:hAnsi="Calibri" w:cs="Calibri"/>
                <w:b/>
                <w:sz w:val="36"/>
                <w:szCs w:val="36"/>
              </w:rPr>
              <w:t>Pathway 1</w:t>
            </w:r>
          </w:p>
        </w:tc>
        <w:tc>
          <w:tcPr>
            <w:tcW w:w="4065" w:type="dxa"/>
            <w:shd w:val="clear" w:color="auto" w:fill="auto"/>
            <w:tcMar>
              <w:top w:w="100" w:type="dxa"/>
              <w:left w:w="100" w:type="dxa"/>
              <w:bottom w:w="100" w:type="dxa"/>
              <w:right w:w="100" w:type="dxa"/>
            </w:tcMar>
          </w:tcPr>
          <w:p w:rsidR="00042404" w:rsidRDefault="00042404" w:rsidP="00C1324F">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KS4 </w:t>
            </w:r>
          </w:p>
          <w:p w:rsidR="00042404" w:rsidRDefault="00042404" w:rsidP="00C1324F">
            <w:pPr>
              <w:widowControl w:val="0"/>
              <w:spacing w:line="240" w:lineRule="auto"/>
              <w:rPr>
                <w:rFonts w:ascii="Calibri" w:eastAsia="Calibri" w:hAnsi="Calibri" w:cs="Calibri"/>
                <w:b/>
                <w:sz w:val="36"/>
                <w:szCs w:val="36"/>
              </w:rPr>
            </w:pPr>
            <w:r>
              <w:rPr>
                <w:rFonts w:ascii="Calibri" w:eastAsia="Calibri" w:hAnsi="Calibri" w:cs="Calibri"/>
                <w:b/>
                <w:sz w:val="36"/>
                <w:szCs w:val="36"/>
              </w:rPr>
              <w:t>Performing Arts</w:t>
            </w:r>
          </w:p>
          <w:p w:rsidR="00042404" w:rsidRDefault="00042404" w:rsidP="00C1324F">
            <w:pPr>
              <w:widowControl w:val="0"/>
              <w:spacing w:line="240" w:lineRule="auto"/>
              <w:rPr>
                <w:rFonts w:ascii="Calibri" w:eastAsia="Calibri" w:hAnsi="Calibri" w:cs="Calibri"/>
                <w:b/>
                <w:sz w:val="36"/>
                <w:szCs w:val="36"/>
              </w:rPr>
            </w:pPr>
            <w:r>
              <w:rPr>
                <w:rFonts w:ascii="Calibri" w:eastAsia="Calibri" w:hAnsi="Calibri" w:cs="Calibri"/>
                <w:b/>
                <w:sz w:val="36"/>
                <w:szCs w:val="36"/>
              </w:rPr>
              <w:t>Cycle 2</w:t>
            </w:r>
          </w:p>
        </w:tc>
        <w:tc>
          <w:tcPr>
            <w:tcW w:w="6870" w:type="dxa"/>
            <w:gridSpan w:val="2"/>
            <w:shd w:val="clear" w:color="auto" w:fill="auto"/>
            <w:tcMar>
              <w:top w:w="100" w:type="dxa"/>
              <w:left w:w="100" w:type="dxa"/>
              <w:bottom w:w="100" w:type="dxa"/>
              <w:right w:w="100" w:type="dxa"/>
            </w:tcMar>
          </w:tcPr>
          <w:p w:rsidR="00042404" w:rsidRDefault="00042404" w:rsidP="00C1324F">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Spring Term 2 </w:t>
            </w:r>
          </w:p>
          <w:p w:rsidR="00042404" w:rsidRDefault="00042404" w:rsidP="00C1324F">
            <w:pPr>
              <w:rPr>
                <w:rFonts w:ascii="Calibri" w:eastAsia="Calibri" w:hAnsi="Calibri" w:cs="Calibri"/>
                <w:b/>
                <w:sz w:val="36"/>
                <w:szCs w:val="36"/>
              </w:rPr>
            </w:pPr>
            <w:r>
              <w:rPr>
                <w:rFonts w:ascii="Calibri" w:eastAsia="Calibri" w:hAnsi="Calibri" w:cs="Calibri"/>
                <w:b/>
                <w:sz w:val="36"/>
                <w:szCs w:val="36"/>
              </w:rPr>
              <w:t xml:space="preserve">Castles </w:t>
            </w:r>
          </w:p>
        </w:tc>
      </w:tr>
      <w:tr w:rsidR="00042404" w:rsidTr="00C1324F">
        <w:trPr>
          <w:trHeight w:val="560"/>
        </w:trPr>
        <w:tc>
          <w:tcPr>
            <w:tcW w:w="14610" w:type="dxa"/>
            <w:gridSpan w:val="5"/>
            <w:shd w:val="clear" w:color="auto" w:fill="auto"/>
            <w:tcMar>
              <w:top w:w="100" w:type="dxa"/>
              <w:left w:w="100" w:type="dxa"/>
              <w:bottom w:w="100" w:type="dxa"/>
              <w:right w:w="100" w:type="dxa"/>
            </w:tcMar>
          </w:tcPr>
          <w:p w:rsidR="00042404" w:rsidRDefault="00042404" w:rsidP="00C1324F">
            <w:pPr>
              <w:widowControl w:val="0"/>
              <w:rPr>
                <w:sz w:val="26"/>
                <w:szCs w:val="26"/>
              </w:rPr>
            </w:pPr>
            <w:r>
              <w:rPr>
                <w:rFonts w:ascii="Calibri" w:eastAsia="Calibri" w:hAnsi="Calibri" w:cs="Calibri"/>
                <w:b/>
                <w:sz w:val="36"/>
                <w:szCs w:val="36"/>
              </w:rPr>
              <w:t xml:space="preserve">Learning Intention: </w:t>
            </w:r>
            <w:r>
              <w:rPr>
                <w:color w:val="000000"/>
                <w:sz w:val="18"/>
                <w:szCs w:val="18"/>
              </w:rPr>
              <w:t xml:space="preserve">Drama based unit. By the end of this </w:t>
            </w:r>
            <w:proofErr w:type="gramStart"/>
            <w:r>
              <w:rPr>
                <w:color w:val="000000"/>
                <w:sz w:val="18"/>
                <w:szCs w:val="18"/>
              </w:rPr>
              <w:t>unit</w:t>
            </w:r>
            <w:proofErr w:type="gramEnd"/>
            <w:r>
              <w:rPr>
                <w:color w:val="000000"/>
                <w:sz w:val="18"/>
                <w:szCs w:val="18"/>
              </w:rPr>
              <w:t xml:space="preserve"> pupils will have explored stories about knights and dragons, explored the ideas of heroes and villains in stories, and worked as a group to develop their own hero and villain story.</w:t>
            </w:r>
          </w:p>
        </w:tc>
      </w:tr>
      <w:tr w:rsidR="00042404" w:rsidTr="00C1324F">
        <w:trPr>
          <w:trHeight w:val="840"/>
        </w:trPr>
        <w:tc>
          <w:tcPr>
            <w:tcW w:w="3675" w:type="dxa"/>
            <w:gridSpan w:val="2"/>
            <w:shd w:val="clear" w:color="auto" w:fill="auto"/>
            <w:tcMar>
              <w:top w:w="100" w:type="dxa"/>
              <w:left w:w="100" w:type="dxa"/>
              <w:bottom w:w="100" w:type="dxa"/>
              <w:right w:w="100" w:type="dxa"/>
            </w:tcMar>
          </w:tcPr>
          <w:p w:rsidR="00042404" w:rsidRDefault="00042404" w:rsidP="00C1324F">
            <w:pPr>
              <w:widowControl w:val="0"/>
              <w:spacing w:line="240" w:lineRule="auto"/>
              <w:rPr>
                <w:rFonts w:ascii="Calibri" w:eastAsia="Calibri" w:hAnsi="Calibri" w:cs="Calibri"/>
                <w:b/>
                <w:sz w:val="36"/>
                <w:szCs w:val="36"/>
              </w:rPr>
            </w:pPr>
            <w:r>
              <w:rPr>
                <w:rFonts w:ascii="Calibri" w:eastAsia="Calibri" w:hAnsi="Calibri" w:cs="Calibri"/>
                <w:b/>
              </w:rPr>
              <w:t xml:space="preserve">Key knowledge that should be learned during this </w:t>
            </w:r>
            <w:proofErr w:type="spellStart"/>
            <w:r>
              <w:rPr>
                <w:rFonts w:ascii="Calibri" w:eastAsia="Calibri" w:hAnsi="Calibri" w:cs="Calibri"/>
                <w:b/>
              </w:rPr>
              <w:t>SoW</w:t>
            </w:r>
            <w:proofErr w:type="spellEnd"/>
            <w:r>
              <w:rPr>
                <w:rFonts w:ascii="Calibri" w:eastAsia="Calibri" w:hAnsi="Calibri" w:cs="Calibri"/>
                <w:b/>
                <w:sz w:val="36"/>
                <w:szCs w:val="36"/>
              </w:rPr>
              <w:t xml:space="preserve"> </w:t>
            </w:r>
          </w:p>
        </w:tc>
        <w:tc>
          <w:tcPr>
            <w:tcW w:w="4065" w:type="dxa"/>
            <w:shd w:val="clear" w:color="auto" w:fill="auto"/>
            <w:tcMar>
              <w:top w:w="100" w:type="dxa"/>
              <w:left w:w="100" w:type="dxa"/>
              <w:bottom w:w="100" w:type="dxa"/>
              <w:right w:w="100" w:type="dxa"/>
            </w:tcMar>
          </w:tcPr>
          <w:p w:rsidR="00042404" w:rsidRDefault="00042404" w:rsidP="00C1324F">
            <w:pPr>
              <w:widowControl w:val="0"/>
              <w:jc w:val="center"/>
              <w:rPr>
                <w:rFonts w:ascii="Calibri" w:eastAsia="Calibri" w:hAnsi="Calibri" w:cs="Calibri"/>
                <w:b/>
                <w:sz w:val="36"/>
                <w:szCs w:val="36"/>
              </w:rPr>
            </w:pPr>
            <w:r>
              <w:rPr>
                <w:rFonts w:ascii="Calibri" w:eastAsia="Calibri" w:hAnsi="Calibri" w:cs="Calibri"/>
                <w:b/>
                <w:sz w:val="36"/>
                <w:szCs w:val="36"/>
              </w:rPr>
              <w:t>All</w:t>
            </w:r>
          </w:p>
        </w:tc>
        <w:tc>
          <w:tcPr>
            <w:tcW w:w="3645" w:type="dxa"/>
            <w:shd w:val="clear" w:color="auto" w:fill="auto"/>
            <w:tcMar>
              <w:top w:w="100" w:type="dxa"/>
              <w:left w:w="100" w:type="dxa"/>
              <w:bottom w:w="100" w:type="dxa"/>
              <w:right w:w="100" w:type="dxa"/>
            </w:tcMar>
          </w:tcPr>
          <w:p w:rsidR="00042404" w:rsidRDefault="00042404" w:rsidP="00C1324F">
            <w:pPr>
              <w:widowControl w:val="0"/>
              <w:spacing w:line="240" w:lineRule="auto"/>
              <w:jc w:val="center"/>
              <w:rPr>
                <w:rFonts w:ascii="Calibri" w:eastAsia="Calibri" w:hAnsi="Calibri" w:cs="Calibri"/>
                <w:b/>
                <w:sz w:val="36"/>
                <w:szCs w:val="36"/>
              </w:rPr>
            </w:pPr>
            <w:r>
              <w:rPr>
                <w:rFonts w:ascii="Calibri" w:eastAsia="Calibri" w:hAnsi="Calibri" w:cs="Calibri"/>
                <w:b/>
                <w:sz w:val="36"/>
                <w:szCs w:val="36"/>
              </w:rPr>
              <w:t>Most</w:t>
            </w:r>
          </w:p>
        </w:tc>
        <w:tc>
          <w:tcPr>
            <w:tcW w:w="3225" w:type="dxa"/>
            <w:shd w:val="clear" w:color="auto" w:fill="auto"/>
            <w:tcMar>
              <w:top w:w="100" w:type="dxa"/>
              <w:left w:w="100" w:type="dxa"/>
              <w:bottom w:w="100" w:type="dxa"/>
              <w:right w:w="100" w:type="dxa"/>
            </w:tcMar>
          </w:tcPr>
          <w:p w:rsidR="00042404" w:rsidRDefault="00042404" w:rsidP="00C1324F">
            <w:pPr>
              <w:widowControl w:val="0"/>
              <w:spacing w:line="240" w:lineRule="auto"/>
              <w:jc w:val="center"/>
              <w:rPr>
                <w:rFonts w:ascii="Calibri" w:eastAsia="Calibri" w:hAnsi="Calibri" w:cs="Calibri"/>
                <w:b/>
                <w:sz w:val="36"/>
                <w:szCs w:val="36"/>
              </w:rPr>
            </w:pPr>
            <w:r>
              <w:rPr>
                <w:rFonts w:ascii="Calibri" w:eastAsia="Calibri" w:hAnsi="Calibri" w:cs="Calibri"/>
                <w:b/>
                <w:sz w:val="36"/>
                <w:szCs w:val="36"/>
              </w:rPr>
              <w:t>Some</w:t>
            </w:r>
          </w:p>
        </w:tc>
      </w:tr>
      <w:tr w:rsidR="00042404" w:rsidTr="00C1324F">
        <w:trPr>
          <w:trHeight w:val="560"/>
        </w:trPr>
        <w:tc>
          <w:tcPr>
            <w:tcW w:w="3675" w:type="dxa"/>
            <w:gridSpan w:val="2"/>
            <w:shd w:val="clear" w:color="auto" w:fill="auto"/>
            <w:tcMar>
              <w:top w:w="100" w:type="dxa"/>
              <w:left w:w="100" w:type="dxa"/>
              <w:bottom w:w="100" w:type="dxa"/>
              <w:right w:w="100" w:type="dxa"/>
            </w:tcMar>
          </w:tcPr>
          <w:p w:rsidR="00042404" w:rsidRDefault="00042404" w:rsidP="00C1324F">
            <w:pPr>
              <w:widowControl w:val="0"/>
              <w:rPr>
                <w:rFonts w:ascii="Calibri" w:eastAsia="Calibri" w:hAnsi="Calibri" w:cs="Calibri"/>
                <w:sz w:val="36"/>
                <w:szCs w:val="36"/>
              </w:rPr>
            </w:pPr>
            <w:r>
              <w:rPr>
                <w:rFonts w:ascii="Calibri" w:eastAsia="Calibri" w:hAnsi="Calibri" w:cs="Calibri"/>
                <w:b/>
                <w:sz w:val="36"/>
                <w:szCs w:val="36"/>
              </w:rPr>
              <w:t>Concept:</w:t>
            </w:r>
            <w:r>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042404" w:rsidRDefault="00042404" w:rsidP="00C1324F">
            <w:pPr>
              <w:widowControl w:val="0"/>
              <w:rPr>
                <w:rFonts w:ascii="Calibri" w:eastAsia="Calibri" w:hAnsi="Calibri" w:cs="Calibri"/>
              </w:rPr>
            </w:pPr>
            <w:r>
              <w:rPr>
                <w:rFonts w:ascii="Calibri" w:eastAsia="Calibri" w:hAnsi="Calibri" w:cs="Calibri"/>
              </w:rPr>
              <w:t>Character and setting</w:t>
            </w:r>
          </w:p>
        </w:tc>
        <w:tc>
          <w:tcPr>
            <w:tcW w:w="3645" w:type="dxa"/>
            <w:shd w:val="clear" w:color="auto" w:fill="auto"/>
            <w:tcMar>
              <w:top w:w="100" w:type="dxa"/>
              <w:left w:w="100" w:type="dxa"/>
              <w:bottom w:w="100" w:type="dxa"/>
              <w:right w:w="100" w:type="dxa"/>
            </w:tcMar>
          </w:tcPr>
          <w:p w:rsidR="00042404" w:rsidRDefault="00042404" w:rsidP="00C1324F">
            <w:pPr>
              <w:widowControl w:val="0"/>
              <w:rPr>
                <w:rFonts w:ascii="Calibri" w:eastAsia="Calibri" w:hAnsi="Calibri" w:cs="Calibri"/>
              </w:rPr>
            </w:pPr>
            <w:r>
              <w:rPr>
                <w:rFonts w:ascii="Calibri" w:eastAsia="Calibri" w:hAnsi="Calibri" w:cs="Calibri"/>
              </w:rPr>
              <w:t>Heroes and villains. Creating characters and settings.</w:t>
            </w:r>
          </w:p>
        </w:tc>
        <w:tc>
          <w:tcPr>
            <w:tcW w:w="3225" w:type="dxa"/>
            <w:shd w:val="clear" w:color="auto" w:fill="auto"/>
            <w:tcMar>
              <w:top w:w="100" w:type="dxa"/>
              <w:left w:w="100" w:type="dxa"/>
              <w:bottom w:w="100" w:type="dxa"/>
              <w:right w:w="100" w:type="dxa"/>
            </w:tcMar>
          </w:tcPr>
          <w:p w:rsidR="00042404" w:rsidRDefault="00042404" w:rsidP="00C1324F">
            <w:pPr>
              <w:widowControl w:val="0"/>
              <w:rPr>
                <w:rFonts w:ascii="Calibri" w:eastAsia="Calibri" w:hAnsi="Calibri" w:cs="Calibri"/>
              </w:rPr>
            </w:pPr>
            <w:r>
              <w:rPr>
                <w:rFonts w:ascii="Calibri" w:eastAsia="Calibri" w:hAnsi="Calibri" w:cs="Calibri"/>
              </w:rPr>
              <w:t>Story structure and character motive</w:t>
            </w:r>
          </w:p>
        </w:tc>
      </w:tr>
      <w:tr w:rsidR="00042404" w:rsidTr="00C1324F">
        <w:trPr>
          <w:trHeight w:val="560"/>
        </w:trPr>
        <w:tc>
          <w:tcPr>
            <w:tcW w:w="3675" w:type="dxa"/>
            <w:gridSpan w:val="2"/>
            <w:shd w:val="clear" w:color="auto" w:fill="auto"/>
            <w:tcMar>
              <w:top w:w="100" w:type="dxa"/>
              <w:left w:w="100" w:type="dxa"/>
              <w:bottom w:w="100" w:type="dxa"/>
              <w:right w:w="100" w:type="dxa"/>
            </w:tcMar>
          </w:tcPr>
          <w:p w:rsidR="00042404" w:rsidRDefault="00042404" w:rsidP="00C1324F">
            <w:pPr>
              <w:widowControl w:val="0"/>
              <w:rPr>
                <w:rFonts w:ascii="Calibri" w:eastAsia="Calibri" w:hAnsi="Calibri" w:cs="Calibri"/>
                <w:b/>
                <w:sz w:val="36"/>
                <w:szCs w:val="36"/>
              </w:rPr>
            </w:pPr>
            <w:r>
              <w:rPr>
                <w:rFonts w:ascii="Calibri" w:eastAsia="Calibri" w:hAnsi="Calibri" w:cs="Calibri"/>
                <w:b/>
                <w:sz w:val="36"/>
                <w:szCs w:val="36"/>
              </w:rPr>
              <w:t>Knowledge:</w:t>
            </w:r>
            <w:r>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042404" w:rsidRDefault="00042404" w:rsidP="00C1324F">
            <w:pPr>
              <w:widowControl w:val="0"/>
              <w:rPr>
                <w:rFonts w:ascii="Calibri" w:eastAsia="Calibri" w:hAnsi="Calibri" w:cs="Calibri"/>
              </w:rPr>
            </w:pPr>
            <w:r>
              <w:rPr>
                <w:rFonts w:ascii="Calibri" w:eastAsia="Calibri" w:hAnsi="Calibri" w:cs="Calibri"/>
              </w:rPr>
              <w:t>Know what the terms character and setting mean, including that not all characters in stories are human</w:t>
            </w:r>
          </w:p>
        </w:tc>
        <w:tc>
          <w:tcPr>
            <w:tcW w:w="3645" w:type="dxa"/>
            <w:shd w:val="clear" w:color="auto" w:fill="auto"/>
            <w:tcMar>
              <w:top w:w="100" w:type="dxa"/>
              <w:left w:w="100" w:type="dxa"/>
              <w:bottom w:w="100" w:type="dxa"/>
              <w:right w:w="100" w:type="dxa"/>
            </w:tcMar>
          </w:tcPr>
          <w:p w:rsidR="00042404" w:rsidRDefault="00042404" w:rsidP="00C1324F">
            <w:pPr>
              <w:widowControl w:val="0"/>
              <w:rPr>
                <w:rFonts w:ascii="Calibri" w:eastAsia="Calibri" w:hAnsi="Calibri" w:cs="Calibri"/>
              </w:rPr>
            </w:pPr>
            <w:r>
              <w:rPr>
                <w:rFonts w:ascii="Calibri" w:eastAsia="Calibri" w:hAnsi="Calibri" w:cs="Calibri"/>
              </w:rPr>
              <w:t>Know that some stories have heroes and villains in them. Know that it is important to warm up before physical activities. How to warm up safely</w:t>
            </w:r>
          </w:p>
        </w:tc>
        <w:tc>
          <w:tcPr>
            <w:tcW w:w="3225" w:type="dxa"/>
            <w:shd w:val="clear" w:color="auto" w:fill="auto"/>
            <w:tcMar>
              <w:top w:w="100" w:type="dxa"/>
              <w:left w:w="100" w:type="dxa"/>
              <w:bottom w:w="100" w:type="dxa"/>
              <w:right w:w="100" w:type="dxa"/>
            </w:tcMar>
          </w:tcPr>
          <w:p w:rsidR="00042404" w:rsidRDefault="00042404" w:rsidP="00C1324F">
            <w:pPr>
              <w:widowControl w:val="0"/>
              <w:rPr>
                <w:rFonts w:ascii="Calibri" w:eastAsia="Calibri" w:hAnsi="Calibri" w:cs="Calibri"/>
              </w:rPr>
            </w:pPr>
            <w:r>
              <w:rPr>
                <w:rFonts w:ascii="Calibri" w:eastAsia="Calibri" w:hAnsi="Calibri" w:cs="Calibri"/>
              </w:rPr>
              <w:t xml:space="preserve">To know that stories have a beginning, middle and end. </w:t>
            </w:r>
          </w:p>
          <w:p w:rsidR="00042404" w:rsidRDefault="00042404" w:rsidP="00C1324F">
            <w:pPr>
              <w:widowControl w:val="0"/>
              <w:rPr>
                <w:rFonts w:ascii="Calibri" w:eastAsia="Calibri" w:hAnsi="Calibri" w:cs="Calibri"/>
              </w:rPr>
            </w:pPr>
            <w:r>
              <w:rPr>
                <w:rFonts w:ascii="Calibri" w:eastAsia="Calibri" w:hAnsi="Calibri" w:cs="Calibri"/>
              </w:rPr>
              <w:t>How to construct simple descriptive sentences. That characters in stories need to have a reason for their actions</w:t>
            </w:r>
          </w:p>
        </w:tc>
      </w:tr>
      <w:tr w:rsidR="00042404" w:rsidTr="00C1324F">
        <w:trPr>
          <w:trHeight w:val="560"/>
        </w:trPr>
        <w:tc>
          <w:tcPr>
            <w:tcW w:w="3675" w:type="dxa"/>
            <w:gridSpan w:val="2"/>
            <w:shd w:val="clear" w:color="auto" w:fill="auto"/>
            <w:tcMar>
              <w:top w:w="100" w:type="dxa"/>
              <w:left w:w="100" w:type="dxa"/>
              <w:bottom w:w="100" w:type="dxa"/>
              <w:right w:w="100" w:type="dxa"/>
            </w:tcMar>
          </w:tcPr>
          <w:p w:rsidR="00042404" w:rsidRDefault="00042404" w:rsidP="00C1324F">
            <w:pPr>
              <w:widowControl w:val="0"/>
              <w:rPr>
                <w:rFonts w:ascii="Calibri" w:eastAsia="Calibri" w:hAnsi="Calibri" w:cs="Calibri"/>
                <w:b/>
                <w:sz w:val="36"/>
                <w:szCs w:val="36"/>
              </w:rPr>
            </w:pPr>
            <w:r>
              <w:rPr>
                <w:rFonts w:ascii="Calibri" w:eastAsia="Calibri" w:hAnsi="Calibri" w:cs="Calibri"/>
                <w:b/>
                <w:sz w:val="36"/>
                <w:szCs w:val="36"/>
              </w:rPr>
              <w:t>Key Skills:</w:t>
            </w:r>
            <w:r>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042404" w:rsidRDefault="00042404" w:rsidP="00C1324F">
            <w:pPr>
              <w:widowControl w:val="0"/>
              <w:rPr>
                <w:rFonts w:ascii="Calibri" w:eastAsia="Calibri" w:hAnsi="Calibri" w:cs="Calibri"/>
              </w:rPr>
            </w:pPr>
            <w:r>
              <w:rPr>
                <w:rFonts w:ascii="Calibri" w:eastAsia="Calibri" w:hAnsi="Calibri" w:cs="Calibri"/>
              </w:rPr>
              <w:t xml:space="preserve">Be able to identify the characters and settings in familiar stories. Identify features of settings in familiar stories. Identify some characteristics of characters in familiar stories. Begin to create own characters identifying name and role (e.g. </w:t>
            </w:r>
            <w:r>
              <w:rPr>
                <w:rFonts w:ascii="Calibri" w:eastAsia="Calibri" w:hAnsi="Calibri" w:cs="Calibri"/>
              </w:rPr>
              <w:lastRenderedPageBreak/>
              <w:t xml:space="preserve">Anna the princess). Use own characters to act out actions. </w:t>
            </w:r>
          </w:p>
        </w:tc>
        <w:tc>
          <w:tcPr>
            <w:tcW w:w="3645" w:type="dxa"/>
            <w:shd w:val="clear" w:color="auto" w:fill="auto"/>
            <w:tcMar>
              <w:top w:w="100" w:type="dxa"/>
              <w:left w:w="100" w:type="dxa"/>
              <w:bottom w:w="100" w:type="dxa"/>
              <w:right w:w="100" w:type="dxa"/>
            </w:tcMar>
          </w:tcPr>
          <w:p w:rsidR="00042404" w:rsidRDefault="00042404" w:rsidP="00C1324F">
            <w:pPr>
              <w:widowControl w:val="0"/>
              <w:rPr>
                <w:rFonts w:ascii="Calibri" w:eastAsia="Calibri" w:hAnsi="Calibri" w:cs="Calibri"/>
              </w:rPr>
            </w:pPr>
            <w:r>
              <w:rPr>
                <w:rFonts w:ascii="Calibri" w:eastAsia="Calibri" w:hAnsi="Calibri" w:cs="Calibri"/>
              </w:rPr>
              <w:lastRenderedPageBreak/>
              <w:t>How to warm up safely. Be able to identify heroes and villains in familiar stories. Begin to create own characters and settings with some consideration of features.</w:t>
            </w:r>
          </w:p>
          <w:p w:rsidR="00042404" w:rsidRDefault="00042404" w:rsidP="00C1324F">
            <w:pPr>
              <w:widowControl w:val="0"/>
              <w:rPr>
                <w:rFonts w:ascii="Calibri" w:eastAsia="Calibri" w:hAnsi="Calibri" w:cs="Calibri"/>
              </w:rPr>
            </w:pPr>
            <w:r>
              <w:rPr>
                <w:rFonts w:ascii="Calibri" w:eastAsia="Calibri" w:hAnsi="Calibri" w:cs="Calibri"/>
              </w:rPr>
              <w:t xml:space="preserve">Begin to tell simple stories using their </w:t>
            </w:r>
            <w:r>
              <w:rPr>
                <w:rFonts w:ascii="Calibri" w:eastAsia="Calibri" w:hAnsi="Calibri" w:cs="Calibri"/>
              </w:rPr>
              <w:lastRenderedPageBreak/>
              <w:t>own or familiar characters.</w:t>
            </w:r>
          </w:p>
        </w:tc>
        <w:tc>
          <w:tcPr>
            <w:tcW w:w="3225" w:type="dxa"/>
            <w:shd w:val="clear" w:color="auto" w:fill="auto"/>
            <w:tcMar>
              <w:top w:w="100" w:type="dxa"/>
              <w:left w:w="100" w:type="dxa"/>
              <w:bottom w:w="100" w:type="dxa"/>
              <w:right w:w="100" w:type="dxa"/>
            </w:tcMar>
          </w:tcPr>
          <w:p w:rsidR="00042404" w:rsidRDefault="00042404" w:rsidP="00C1324F">
            <w:pPr>
              <w:widowControl w:val="0"/>
              <w:rPr>
                <w:rFonts w:ascii="Calibri" w:eastAsia="Calibri" w:hAnsi="Calibri" w:cs="Calibri"/>
              </w:rPr>
            </w:pPr>
            <w:r>
              <w:rPr>
                <w:rFonts w:ascii="Calibri" w:eastAsia="Calibri" w:hAnsi="Calibri" w:cs="Calibri"/>
              </w:rPr>
              <w:lastRenderedPageBreak/>
              <w:t xml:space="preserve">Create stories with a clearly defined beginning, middle and end. Identify the motive behind the actions of familiar characters and characters they have created. </w:t>
            </w:r>
          </w:p>
        </w:tc>
      </w:tr>
      <w:tr w:rsidR="00042404" w:rsidTr="00C1324F">
        <w:trPr>
          <w:trHeight w:val="1744"/>
        </w:trPr>
        <w:tc>
          <w:tcPr>
            <w:tcW w:w="3675" w:type="dxa"/>
            <w:gridSpan w:val="2"/>
            <w:shd w:val="clear" w:color="auto" w:fill="auto"/>
            <w:tcMar>
              <w:top w:w="100" w:type="dxa"/>
              <w:left w:w="100" w:type="dxa"/>
              <w:bottom w:w="100" w:type="dxa"/>
              <w:right w:w="100" w:type="dxa"/>
            </w:tcMar>
          </w:tcPr>
          <w:p w:rsidR="00042404" w:rsidRDefault="00042404" w:rsidP="00C1324F">
            <w:pPr>
              <w:widowControl w:val="0"/>
              <w:rPr>
                <w:rFonts w:ascii="Calibri" w:eastAsia="Calibri" w:hAnsi="Calibri" w:cs="Calibri"/>
                <w:b/>
                <w:sz w:val="36"/>
                <w:szCs w:val="36"/>
              </w:rPr>
            </w:pPr>
            <w:r>
              <w:rPr>
                <w:rFonts w:ascii="Calibri" w:eastAsia="Calibri" w:hAnsi="Calibri" w:cs="Calibri"/>
                <w:b/>
                <w:sz w:val="36"/>
                <w:szCs w:val="36"/>
              </w:rPr>
              <w:t>Language and/or communication skills:</w:t>
            </w:r>
            <w:r>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042404" w:rsidRDefault="00042404" w:rsidP="00C1324F">
            <w:pPr>
              <w:widowControl w:val="0"/>
              <w:spacing w:line="240" w:lineRule="auto"/>
              <w:rPr>
                <w:rFonts w:ascii="Calibri" w:eastAsia="Calibri" w:hAnsi="Calibri" w:cs="Calibri"/>
              </w:rPr>
            </w:pPr>
            <w:r>
              <w:rPr>
                <w:rFonts w:ascii="Calibri" w:eastAsia="Calibri" w:hAnsi="Calibri" w:cs="Calibri"/>
              </w:rPr>
              <w:t>character</w:t>
            </w:r>
          </w:p>
          <w:p w:rsidR="00042404" w:rsidRDefault="00042404" w:rsidP="00C1324F">
            <w:pPr>
              <w:widowControl w:val="0"/>
              <w:spacing w:line="240" w:lineRule="auto"/>
              <w:rPr>
                <w:rFonts w:ascii="Calibri" w:eastAsia="Calibri" w:hAnsi="Calibri" w:cs="Calibri"/>
              </w:rPr>
            </w:pPr>
            <w:r>
              <w:rPr>
                <w:rFonts w:ascii="Calibri" w:eastAsia="Calibri" w:hAnsi="Calibri" w:cs="Calibri"/>
              </w:rPr>
              <w:t>setting</w:t>
            </w:r>
          </w:p>
          <w:p w:rsidR="00042404" w:rsidRDefault="00042404" w:rsidP="00C1324F">
            <w:pPr>
              <w:widowControl w:val="0"/>
              <w:spacing w:line="240" w:lineRule="auto"/>
              <w:rPr>
                <w:rFonts w:ascii="Calibri" w:eastAsia="Calibri" w:hAnsi="Calibri" w:cs="Calibri"/>
              </w:rPr>
            </w:pPr>
            <w:r>
              <w:rPr>
                <w:rFonts w:ascii="Calibri" w:eastAsia="Calibri" w:hAnsi="Calibri" w:cs="Calibri"/>
              </w:rPr>
              <w:t>story</w:t>
            </w:r>
          </w:p>
          <w:p w:rsidR="00042404" w:rsidRDefault="00042404" w:rsidP="00C1324F">
            <w:pPr>
              <w:widowControl w:val="0"/>
              <w:spacing w:line="240" w:lineRule="auto"/>
              <w:rPr>
                <w:rFonts w:ascii="Calibri" w:eastAsia="Calibri" w:hAnsi="Calibri" w:cs="Calibri"/>
              </w:rPr>
            </w:pPr>
            <w:r>
              <w:rPr>
                <w:rFonts w:ascii="Calibri" w:eastAsia="Calibri" w:hAnsi="Calibri" w:cs="Calibri"/>
              </w:rPr>
              <w:t>sequence</w:t>
            </w:r>
          </w:p>
          <w:p w:rsidR="00042404" w:rsidRDefault="00042404" w:rsidP="00C1324F">
            <w:pPr>
              <w:widowControl w:val="0"/>
              <w:spacing w:line="240" w:lineRule="auto"/>
              <w:rPr>
                <w:rFonts w:ascii="Calibri" w:eastAsia="Calibri" w:hAnsi="Calibri" w:cs="Calibri"/>
              </w:rPr>
            </w:pPr>
            <w:r>
              <w:rPr>
                <w:rFonts w:ascii="Calibri" w:eastAsia="Calibri" w:hAnsi="Calibri" w:cs="Calibri"/>
              </w:rPr>
              <w:t>events</w:t>
            </w:r>
          </w:p>
          <w:p w:rsidR="00042404" w:rsidRDefault="00042404" w:rsidP="00C1324F">
            <w:pPr>
              <w:widowControl w:val="0"/>
              <w:rPr>
                <w:rFonts w:ascii="Calibri" w:eastAsia="Calibri" w:hAnsi="Calibri" w:cs="Calibri"/>
              </w:rPr>
            </w:pPr>
          </w:p>
          <w:p w:rsidR="00042404" w:rsidRDefault="00042404" w:rsidP="00C1324F">
            <w:pPr>
              <w:widowControl w:val="0"/>
              <w:rPr>
                <w:rFonts w:ascii="Calibri" w:eastAsia="Calibri" w:hAnsi="Calibri" w:cs="Calibri"/>
              </w:rPr>
            </w:pPr>
            <w:r>
              <w:rPr>
                <w:rFonts w:ascii="Calibri" w:eastAsia="Calibri" w:hAnsi="Calibri" w:cs="Calibri"/>
              </w:rPr>
              <w:t xml:space="preserve">Use of </w:t>
            </w:r>
            <w:proofErr w:type="spellStart"/>
            <w:r>
              <w:rPr>
                <w:rFonts w:ascii="Calibri" w:eastAsia="Calibri" w:hAnsi="Calibri" w:cs="Calibri"/>
              </w:rPr>
              <w:t>signalong</w:t>
            </w:r>
            <w:proofErr w:type="spellEnd"/>
            <w:r>
              <w:rPr>
                <w:rFonts w:ascii="Calibri" w:eastAsia="Calibri" w:hAnsi="Calibri" w:cs="Calibri"/>
              </w:rPr>
              <w:t xml:space="preserve"> and </w:t>
            </w:r>
            <w:proofErr w:type="spellStart"/>
            <w:r>
              <w:rPr>
                <w:rFonts w:ascii="Calibri" w:eastAsia="Calibri" w:hAnsi="Calibri" w:cs="Calibri"/>
              </w:rPr>
              <w:t>widgit</w:t>
            </w:r>
            <w:proofErr w:type="spellEnd"/>
            <w:r>
              <w:rPr>
                <w:rFonts w:ascii="Calibri" w:eastAsia="Calibri" w:hAnsi="Calibri" w:cs="Calibri"/>
              </w:rPr>
              <w:t xml:space="preserve"> symbols to support access to and learning of new language</w:t>
            </w:r>
          </w:p>
        </w:tc>
        <w:tc>
          <w:tcPr>
            <w:tcW w:w="3645" w:type="dxa"/>
            <w:shd w:val="clear" w:color="auto" w:fill="auto"/>
            <w:tcMar>
              <w:top w:w="100" w:type="dxa"/>
              <w:left w:w="100" w:type="dxa"/>
              <w:bottom w:w="100" w:type="dxa"/>
              <w:right w:w="100" w:type="dxa"/>
            </w:tcMar>
          </w:tcPr>
          <w:p w:rsidR="00042404" w:rsidRDefault="00042404" w:rsidP="00C1324F">
            <w:pPr>
              <w:widowControl w:val="0"/>
              <w:rPr>
                <w:rFonts w:ascii="Calibri" w:eastAsia="Calibri" w:hAnsi="Calibri" w:cs="Calibri"/>
              </w:rPr>
            </w:pPr>
            <w:r>
              <w:rPr>
                <w:rFonts w:ascii="Calibri" w:eastAsia="Calibri" w:hAnsi="Calibri" w:cs="Calibri"/>
              </w:rPr>
              <w:t>warm-up</w:t>
            </w:r>
          </w:p>
          <w:p w:rsidR="00042404" w:rsidRDefault="00042404" w:rsidP="00C1324F">
            <w:pPr>
              <w:widowControl w:val="0"/>
              <w:spacing w:line="240" w:lineRule="auto"/>
              <w:rPr>
                <w:rFonts w:ascii="Calibri" w:eastAsia="Calibri" w:hAnsi="Calibri" w:cs="Calibri"/>
              </w:rPr>
            </w:pPr>
            <w:r>
              <w:rPr>
                <w:rFonts w:ascii="Calibri" w:eastAsia="Calibri" w:hAnsi="Calibri" w:cs="Calibri"/>
              </w:rPr>
              <w:t>hero</w:t>
            </w:r>
          </w:p>
          <w:p w:rsidR="00042404" w:rsidRDefault="00042404" w:rsidP="00C1324F">
            <w:pPr>
              <w:widowControl w:val="0"/>
              <w:spacing w:line="240" w:lineRule="auto"/>
              <w:rPr>
                <w:rFonts w:ascii="Calibri" w:eastAsia="Calibri" w:hAnsi="Calibri" w:cs="Calibri"/>
              </w:rPr>
            </w:pPr>
            <w:r>
              <w:rPr>
                <w:rFonts w:ascii="Calibri" w:eastAsia="Calibri" w:hAnsi="Calibri" w:cs="Calibri"/>
              </w:rPr>
              <w:t>villain</w:t>
            </w:r>
          </w:p>
          <w:p w:rsidR="00042404" w:rsidRDefault="00042404" w:rsidP="00C1324F">
            <w:pPr>
              <w:widowControl w:val="0"/>
              <w:rPr>
                <w:rFonts w:ascii="Calibri" w:eastAsia="Calibri" w:hAnsi="Calibri" w:cs="Calibri"/>
              </w:rPr>
            </w:pPr>
            <w:r>
              <w:rPr>
                <w:rFonts w:ascii="Calibri" w:eastAsia="Calibri" w:hAnsi="Calibri" w:cs="Calibri"/>
              </w:rPr>
              <w:t>plan</w:t>
            </w:r>
          </w:p>
          <w:p w:rsidR="00042404" w:rsidRDefault="00042404" w:rsidP="00C1324F">
            <w:pPr>
              <w:widowControl w:val="0"/>
              <w:rPr>
                <w:rFonts w:ascii="Calibri" w:eastAsia="Calibri" w:hAnsi="Calibri" w:cs="Calibri"/>
              </w:rPr>
            </w:pPr>
          </w:p>
          <w:p w:rsidR="00042404" w:rsidRDefault="00042404" w:rsidP="00C1324F">
            <w:pPr>
              <w:widowControl w:val="0"/>
              <w:rPr>
                <w:rFonts w:ascii="Calibri" w:eastAsia="Calibri" w:hAnsi="Calibri" w:cs="Calibri"/>
              </w:rPr>
            </w:pPr>
            <w:r>
              <w:rPr>
                <w:rFonts w:ascii="Calibri" w:eastAsia="Calibri" w:hAnsi="Calibri" w:cs="Calibri"/>
              </w:rPr>
              <w:t>Use of ELKLAN sequencing diagrams to support creating/structuring story</w:t>
            </w:r>
          </w:p>
          <w:p w:rsidR="00042404" w:rsidRDefault="00042404" w:rsidP="00C1324F">
            <w:pPr>
              <w:widowControl w:val="0"/>
              <w:rPr>
                <w:rFonts w:ascii="Calibri" w:eastAsia="Calibri" w:hAnsi="Calibri" w:cs="Calibri"/>
              </w:rPr>
            </w:pPr>
            <w:r>
              <w:rPr>
                <w:rFonts w:ascii="Calibri" w:eastAsia="Calibri" w:hAnsi="Calibri" w:cs="Calibri"/>
              </w:rPr>
              <w:t xml:space="preserve">Use of </w:t>
            </w:r>
            <w:proofErr w:type="spellStart"/>
            <w:r>
              <w:rPr>
                <w:rFonts w:ascii="Calibri" w:eastAsia="Calibri" w:hAnsi="Calibri" w:cs="Calibri"/>
              </w:rPr>
              <w:t>Mindmaps</w:t>
            </w:r>
            <w:proofErr w:type="spellEnd"/>
            <w:r>
              <w:rPr>
                <w:rFonts w:ascii="Calibri" w:eastAsia="Calibri" w:hAnsi="Calibri" w:cs="Calibri"/>
              </w:rPr>
              <w:t xml:space="preserve"> to explore theme of heroes and villains and creation of characters</w:t>
            </w:r>
          </w:p>
        </w:tc>
        <w:tc>
          <w:tcPr>
            <w:tcW w:w="3225" w:type="dxa"/>
            <w:shd w:val="clear" w:color="auto" w:fill="auto"/>
            <w:tcMar>
              <w:top w:w="100" w:type="dxa"/>
              <w:left w:w="100" w:type="dxa"/>
              <w:bottom w:w="100" w:type="dxa"/>
              <w:right w:w="100" w:type="dxa"/>
            </w:tcMar>
          </w:tcPr>
          <w:p w:rsidR="00042404" w:rsidRDefault="00042404" w:rsidP="00C1324F">
            <w:pPr>
              <w:widowControl w:val="0"/>
              <w:spacing w:line="240" w:lineRule="auto"/>
              <w:rPr>
                <w:rFonts w:ascii="Calibri" w:eastAsia="Calibri" w:hAnsi="Calibri" w:cs="Calibri"/>
              </w:rPr>
            </w:pPr>
            <w:r>
              <w:rPr>
                <w:rFonts w:ascii="Calibri" w:eastAsia="Calibri" w:hAnsi="Calibri" w:cs="Calibri"/>
              </w:rPr>
              <w:t>compare</w:t>
            </w:r>
          </w:p>
          <w:p w:rsidR="00042404" w:rsidRDefault="00042404" w:rsidP="00C1324F">
            <w:pPr>
              <w:widowControl w:val="0"/>
              <w:spacing w:line="240" w:lineRule="auto"/>
              <w:rPr>
                <w:rFonts w:ascii="Calibri" w:eastAsia="Calibri" w:hAnsi="Calibri" w:cs="Calibri"/>
              </w:rPr>
            </w:pPr>
            <w:r>
              <w:rPr>
                <w:rFonts w:ascii="Calibri" w:eastAsia="Calibri" w:hAnsi="Calibri" w:cs="Calibri"/>
              </w:rPr>
              <w:t>motive</w:t>
            </w:r>
          </w:p>
          <w:p w:rsidR="00042404" w:rsidRDefault="00042404" w:rsidP="00C1324F">
            <w:pPr>
              <w:widowControl w:val="0"/>
              <w:rPr>
                <w:rFonts w:ascii="Calibri" w:eastAsia="Calibri" w:hAnsi="Calibri" w:cs="Calibri"/>
              </w:rPr>
            </w:pPr>
          </w:p>
          <w:p w:rsidR="00042404" w:rsidRDefault="00042404" w:rsidP="00C1324F">
            <w:pPr>
              <w:widowControl w:val="0"/>
              <w:rPr>
                <w:rFonts w:ascii="Calibri" w:eastAsia="Calibri" w:hAnsi="Calibri" w:cs="Calibri"/>
              </w:rPr>
            </w:pPr>
          </w:p>
          <w:p w:rsidR="00042404" w:rsidRDefault="00042404" w:rsidP="00C1324F">
            <w:pPr>
              <w:widowControl w:val="0"/>
              <w:rPr>
                <w:rFonts w:ascii="Calibri" w:eastAsia="Calibri" w:hAnsi="Calibri" w:cs="Calibri"/>
              </w:rPr>
            </w:pPr>
            <w:r>
              <w:rPr>
                <w:rFonts w:ascii="Calibri" w:eastAsia="Calibri" w:hAnsi="Calibri" w:cs="Calibri"/>
              </w:rPr>
              <w:t>Use of Colourful Semantics to support construction of sentences</w:t>
            </w:r>
          </w:p>
          <w:p w:rsidR="00042404" w:rsidRDefault="00042404" w:rsidP="00C1324F">
            <w:pPr>
              <w:widowControl w:val="0"/>
              <w:rPr>
                <w:rFonts w:ascii="Calibri" w:eastAsia="Calibri" w:hAnsi="Calibri" w:cs="Calibri"/>
              </w:rPr>
            </w:pPr>
            <w:r>
              <w:rPr>
                <w:rFonts w:ascii="Calibri" w:eastAsia="Calibri" w:hAnsi="Calibri" w:cs="Calibri"/>
              </w:rPr>
              <w:t>Use of ELKLAN colourful stories grid to support creating/structuring story</w:t>
            </w:r>
          </w:p>
        </w:tc>
      </w:tr>
      <w:tr w:rsidR="00042404" w:rsidTr="00C1324F">
        <w:trPr>
          <w:trHeight w:val="560"/>
        </w:trPr>
        <w:tc>
          <w:tcPr>
            <w:tcW w:w="3675" w:type="dxa"/>
            <w:gridSpan w:val="2"/>
            <w:shd w:val="clear" w:color="auto" w:fill="auto"/>
            <w:tcMar>
              <w:top w:w="100" w:type="dxa"/>
              <w:left w:w="100" w:type="dxa"/>
              <w:bottom w:w="100" w:type="dxa"/>
              <w:right w:w="100" w:type="dxa"/>
            </w:tcMar>
          </w:tcPr>
          <w:p w:rsidR="00042404" w:rsidRDefault="00042404" w:rsidP="00C1324F">
            <w:pPr>
              <w:widowControl w:val="0"/>
              <w:spacing w:line="240" w:lineRule="auto"/>
            </w:pPr>
            <w:r>
              <w:rPr>
                <w:rFonts w:ascii="Calibri" w:eastAsia="Calibri" w:hAnsi="Calibri" w:cs="Calibri"/>
                <w:b/>
                <w:sz w:val="36"/>
                <w:szCs w:val="36"/>
              </w:rPr>
              <w:t xml:space="preserve">Curricular Links </w:t>
            </w:r>
          </w:p>
        </w:tc>
        <w:tc>
          <w:tcPr>
            <w:tcW w:w="10935" w:type="dxa"/>
            <w:gridSpan w:val="3"/>
            <w:shd w:val="clear" w:color="auto" w:fill="auto"/>
            <w:tcMar>
              <w:top w:w="100" w:type="dxa"/>
              <w:left w:w="100" w:type="dxa"/>
              <w:bottom w:w="100" w:type="dxa"/>
              <w:right w:w="100" w:type="dxa"/>
            </w:tcMar>
          </w:tcPr>
          <w:p w:rsidR="00042404" w:rsidRDefault="00042404" w:rsidP="00C1324F">
            <w:pPr>
              <w:widowControl w:val="0"/>
              <w:spacing w:line="240" w:lineRule="auto"/>
              <w:rPr>
                <w:rFonts w:ascii="Calibri" w:eastAsia="Calibri" w:hAnsi="Calibri" w:cs="Calibri"/>
              </w:rPr>
            </w:pPr>
            <w:r>
              <w:rPr>
                <w:rFonts w:ascii="Calibri" w:eastAsia="Calibri" w:hAnsi="Calibri" w:cs="Calibri"/>
              </w:rPr>
              <w:t>En1/1a    listen and respond appropriately to adults and their peers</w:t>
            </w:r>
          </w:p>
          <w:p w:rsidR="00042404" w:rsidRDefault="00042404" w:rsidP="00C1324F">
            <w:pPr>
              <w:widowControl w:val="0"/>
              <w:spacing w:line="240" w:lineRule="auto"/>
              <w:rPr>
                <w:rFonts w:ascii="Calibri" w:eastAsia="Calibri" w:hAnsi="Calibri" w:cs="Calibri"/>
              </w:rPr>
            </w:pPr>
            <w:r>
              <w:rPr>
                <w:rFonts w:ascii="Calibri" w:eastAsia="Calibri" w:hAnsi="Calibri" w:cs="Calibri"/>
              </w:rPr>
              <w:t>En1/1b    ask relevant questions to extend their understanding and knowledge</w:t>
            </w:r>
          </w:p>
          <w:p w:rsidR="00042404" w:rsidRDefault="00042404" w:rsidP="00C1324F">
            <w:pPr>
              <w:widowControl w:val="0"/>
              <w:spacing w:line="240" w:lineRule="auto"/>
              <w:rPr>
                <w:rFonts w:ascii="Calibri" w:eastAsia="Calibri" w:hAnsi="Calibri" w:cs="Calibri"/>
              </w:rPr>
            </w:pPr>
            <w:r>
              <w:rPr>
                <w:rFonts w:ascii="Calibri" w:eastAsia="Calibri" w:hAnsi="Calibri" w:cs="Calibri"/>
              </w:rPr>
              <w:t>En1/1c    use relevant strategies to build their vocabulary</w:t>
            </w:r>
          </w:p>
          <w:p w:rsidR="00042404" w:rsidRDefault="00042404" w:rsidP="00C1324F">
            <w:pPr>
              <w:widowControl w:val="0"/>
              <w:spacing w:line="240" w:lineRule="auto"/>
              <w:rPr>
                <w:rFonts w:ascii="Calibri" w:eastAsia="Calibri" w:hAnsi="Calibri" w:cs="Calibri"/>
              </w:rPr>
            </w:pPr>
            <w:r>
              <w:rPr>
                <w:rFonts w:ascii="Calibri" w:eastAsia="Calibri" w:hAnsi="Calibri" w:cs="Calibri"/>
              </w:rPr>
              <w:t xml:space="preserve">En1/1i    participate in discussions, presentations, performances, </w:t>
            </w:r>
            <w:proofErr w:type="spellStart"/>
            <w:r>
              <w:rPr>
                <w:rFonts w:ascii="Calibri" w:eastAsia="Calibri" w:hAnsi="Calibri" w:cs="Calibri"/>
              </w:rPr>
              <w:t>roleplay</w:t>
            </w:r>
            <w:proofErr w:type="spellEnd"/>
            <w:r>
              <w:rPr>
                <w:rFonts w:ascii="Calibri" w:eastAsia="Calibri" w:hAnsi="Calibri" w:cs="Calibri"/>
              </w:rPr>
              <w:t>/improvisations and debates</w:t>
            </w:r>
          </w:p>
          <w:p w:rsidR="00042404" w:rsidRDefault="00042404" w:rsidP="00C1324F">
            <w:pPr>
              <w:widowControl w:val="0"/>
              <w:spacing w:line="240" w:lineRule="auto"/>
              <w:rPr>
                <w:rFonts w:ascii="Calibri" w:eastAsia="Calibri" w:hAnsi="Calibri" w:cs="Calibri"/>
              </w:rPr>
            </w:pPr>
            <w:r>
              <w:rPr>
                <w:rFonts w:ascii="Calibri" w:eastAsia="Calibri" w:hAnsi="Calibri" w:cs="Calibri"/>
              </w:rPr>
              <w:t>En1/1k    consider and evaluate different viewpoints, attending to and building on the contributions of others</w:t>
            </w:r>
          </w:p>
          <w:p w:rsidR="00042404" w:rsidRDefault="00042404" w:rsidP="00C1324F">
            <w:pPr>
              <w:widowControl w:val="0"/>
              <w:spacing w:line="240" w:lineRule="auto"/>
              <w:rPr>
                <w:rFonts w:ascii="Calibri" w:eastAsia="Calibri" w:hAnsi="Calibri" w:cs="Calibri"/>
              </w:rPr>
            </w:pPr>
          </w:p>
          <w:p w:rsidR="00042404" w:rsidRDefault="00042404" w:rsidP="00C1324F">
            <w:pPr>
              <w:pStyle w:val="Heading2"/>
              <w:keepNext w:val="0"/>
              <w:keepLines w:val="0"/>
              <w:widowControl w:val="0"/>
              <w:spacing w:before="0" w:after="0" w:line="240" w:lineRule="auto"/>
              <w:rPr>
                <w:rFonts w:ascii="Calibri" w:eastAsia="Calibri" w:hAnsi="Calibri" w:cs="Calibri"/>
                <w:sz w:val="22"/>
                <w:szCs w:val="22"/>
              </w:rPr>
            </w:pPr>
            <w:bookmarkStart w:id="1" w:name="_heading=h.1ql5ffh1pji7" w:colFirst="0" w:colLast="0"/>
            <w:bookmarkEnd w:id="1"/>
            <w:r>
              <w:rPr>
                <w:rFonts w:ascii="Calibri" w:eastAsia="Calibri" w:hAnsi="Calibri" w:cs="Calibri"/>
                <w:sz w:val="22"/>
                <w:szCs w:val="22"/>
              </w:rPr>
              <w:t>Ar1/1.2    to use drawing, painting and sculpture to develop and share their ideas, experiences and imagination</w:t>
            </w:r>
          </w:p>
          <w:p w:rsidR="00042404" w:rsidRDefault="00042404" w:rsidP="00C1324F">
            <w:pPr>
              <w:spacing w:line="240" w:lineRule="auto"/>
            </w:pPr>
          </w:p>
          <w:p w:rsidR="00042404" w:rsidRDefault="00042404" w:rsidP="00C1324F">
            <w:pPr>
              <w:widowControl w:val="0"/>
              <w:spacing w:line="240" w:lineRule="auto"/>
              <w:rPr>
                <w:rFonts w:ascii="Calibri" w:eastAsia="Calibri" w:hAnsi="Calibri" w:cs="Calibri"/>
              </w:rPr>
            </w:pPr>
            <w:r>
              <w:rPr>
                <w:rFonts w:ascii="Calibri" w:eastAsia="Calibri" w:hAnsi="Calibri" w:cs="Calibri"/>
              </w:rPr>
              <w:t>Ge1/1.3b    use basic geographical vocabulary to refer to:</w:t>
            </w:r>
          </w:p>
          <w:p w:rsidR="00042404" w:rsidRDefault="00042404" w:rsidP="00042404">
            <w:pPr>
              <w:widowControl w:val="0"/>
              <w:numPr>
                <w:ilvl w:val="0"/>
                <w:numId w:val="1"/>
              </w:numPr>
              <w:spacing w:line="240" w:lineRule="auto"/>
              <w:rPr>
                <w:rFonts w:ascii="Calibri" w:eastAsia="Calibri" w:hAnsi="Calibri" w:cs="Calibri"/>
              </w:rPr>
            </w:pPr>
            <w:r>
              <w:rPr>
                <w:rFonts w:ascii="Calibri" w:eastAsia="Calibri" w:hAnsi="Calibri" w:cs="Calibri"/>
              </w:rPr>
              <w:t>key physical features, including: beach, cliff, coast, forest, hill, mountain, sea, ocean, river, soil, valley, vegetation, season and weather</w:t>
            </w:r>
          </w:p>
          <w:p w:rsidR="00042404" w:rsidRDefault="00042404" w:rsidP="00042404">
            <w:pPr>
              <w:widowControl w:val="0"/>
              <w:numPr>
                <w:ilvl w:val="0"/>
                <w:numId w:val="1"/>
              </w:numPr>
              <w:spacing w:line="240" w:lineRule="auto"/>
              <w:rPr>
                <w:rFonts w:ascii="Calibri" w:eastAsia="Calibri" w:hAnsi="Calibri" w:cs="Calibri"/>
              </w:rPr>
            </w:pPr>
            <w:r>
              <w:rPr>
                <w:rFonts w:ascii="Calibri" w:eastAsia="Calibri" w:hAnsi="Calibri" w:cs="Calibri"/>
              </w:rPr>
              <w:t>key human features, including: city, town, village, factory, farm, house, office, port, harbour and shop</w:t>
            </w:r>
          </w:p>
          <w:p w:rsidR="00042404" w:rsidRDefault="00042404" w:rsidP="00C1324F">
            <w:pPr>
              <w:spacing w:line="240" w:lineRule="auto"/>
            </w:pPr>
          </w:p>
          <w:p w:rsidR="00042404" w:rsidRDefault="00042404" w:rsidP="00C1324F">
            <w:pPr>
              <w:widowControl w:val="0"/>
              <w:spacing w:line="240" w:lineRule="auto"/>
            </w:pPr>
            <w:r>
              <w:rPr>
                <w:rFonts w:ascii="Calibri" w:eastAsia="Calibri" w:hAnsi="Calibri" w:cs="Calibri"/>
              </w:rPr>
              <w:t>PE1/1.1a    master basic movements including running, jumping, throwing and catching, as well as developing balance, agility and co-ordination, and begin to apply these in a range of activities</w:t>
            </w:r>
          </w:p>
          <w:p w:rsidR="00042404" w:rsidRDefault="00042404" w:rsidP="00C1324F">
            <w:pPr>
              <w:widowControl w:val="0"/>
              <w:spacing w:line="240" w:lineRule="auto"/>
              <w:rPr>
                <w:rFonts w:ascii="Calibri" w:eastAsia="Calibri" w:hAnsi="Calibri" w:cs="Calibri"/>
              </w:rPr>
            </w:pPr>
            <w:bookmarkStart w:id="2" w:name="_heading=h.vw78gx4q6511" w:colFirst="0" w:colLast="0"/>
            <w:bookmarkEnd w:id="2"/>
          </w:p>
        </w:tc>
      </w:tr>
    </w:tbl>
    <w:p w:rsidR="00042404" w:rsidRDefault="00042404" w:rsidP="00042404">
      <w:pPr>
        <w:rPr>
          <w:rFonts w:ascii="Calibri" w:eastAsia="Calibri" w:hAnsi="Calibri" w:cs="Calibri"/>
          <w:b/>
          <w:u w:val="single"/>
        </w:rPr>
      </w:pPr>
    </w:p>
    <w:p w:rsidR="00D018FA" w:rsidRDefault="00D018FA"/>
    <w:sectPr w:rsidR="00D018FA" w:rsidSect="00042404">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404" w:rsidRDefault="00042404" w:rsidP="00042404">
      <w:pPr>
        <w:spacing w:line="240" w:lineRule="auto"/>
      </w:pPr>
      <w:r>
        <w:separator/>
      </w:r>
    </w:p>
  </w:endnote>
  <w:endnote w:type="continuationSeparator" w:id="0">
    <w:p w:rsidR="00042404" w:rsidRDefault="00042404" w:rsidP="000424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404" w:rsidRDefault="00042404" w:rsidP="00042404">
      <w:pPr>
        <w:spacing w:line="240" w:lineRule="auto"/>
      </w:pPr>
      <w:r>
        <w:separator/>
      </w:r>
    </w:p>
  </w:footnote>
  <w:footnote w:type="continuationSeparator" w:id="0">
    <w:p w:rsidR="00042404" w:rsidRDefault="00042404" w:rsidP="000424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404" w:rsidRDefault="00042404" w:rsidP="00042404">
    <w:pPr>
      <w:jc w:val="center"/>
      <w:rPr>
        <w:rFonts w:ascii="Calibri" w:eastAsia="Calibri" w:hAnsi="Calibri" w:cs="Calibri"/>
        <w:b/>
        <w:u w:val="single"/>
      </w:rPr>
    </w:pPr>
    <w:r>
      <w:rPr>
        <w:rFonts w:ascii="Calibri" w:eastAsia="Calibri" w:hAnsi="Calibri" w:cs="Calibri"/>
        <w:b/>
        <w:u w:val="single"/>
      </w:rPr>
      <w:t xml:space="preserve">Performing Arts SOW - KS4 - Cycle 2 - Spring 2 - Castles  </w:t>
    </w:r>
  </w:p>
  <w:p w:rsidR="00042404" w:rsidRDefault="00042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B3689"/>
    <w:multiLevelType w:val="multilevel"/>
    <w:tmpl w:val="D3EA5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4"/>
    <w:rsid w:val="00042404"/>
    <w:rsid w:val="00D01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353FD-3FEC-4D9F-A3EC-D96AD317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2404"/>
    <w:pPr>
      <w:spacing w:after="0" w:line="276" w:lineRule="auto"/>
    </w:pPr>
    <w:rPr>
      <w:rFonts w:ascii="Arial" w:eastAsia="Arial" w:hAnsi="Arial" w:cs="Arial"/>
      <w:lang w:eastAsia="en-GB"/>
    </w:rPr>
  </w:style>
  <w:style w:type="paragraph" w:styleId="Heading2">
    <w:name w:val="heading 2"/>
    <w:basedOn w:val="Normal"/>
    <w:next w:val="Normal"/>
    <w:link w:val="Heading2Char"/>
    <w:rsid w:val="00042404"/>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42404"/>
    <w:rPr>
      <w:rFonts w:ascii="Arial" w:eastAsia="Arial" w:hAnsi="Arial" w:cs="Arial"/>
      <w:sz w:val="32"/>
      <w:szCs w:val="32"/>
      <w:lang w:eastAsia="en-GB"/>
    </w:rPr>
  </w:style>
  <w:style w:type="paragraph" w:styleId="Header">
    <w:name w:val="header"/>
    <w:basedOn w:val="Normal"/>
    <w:link w:val="HeaderChar"/>
    <w:uiPriority w:val="99"/>
    <w:unhideWhenUsed/>
    <w:rsid w:val="00042404"/>
    <w:pPr>
      <w:tabs>
        <w:tab w:val="center" w:pos="4513"/>
        <w:tab w:val="right" w:pos="9026"/>
      </w:tabs>
      <w:spacing w:line="240" w:lineRule="auto"/>
    </w:pPr>
  </w:style>
  <w:style w:type="character" w:customStyle="1" w:styleId="HeaderChar">
    <w:name w:val="Header Char"/>
    <w:basedOn w:val="DefaultParagraphFont"/>
    <w:link w:val="Header"/>
    <w:uiPriority w:val="99"/>
    <w:rsid w:val="00042404"/>
    <w:rPr>
      <w:rFonts w:ascii="Arial" w:eastAsia="Arial" w:hAnsi="Arial" w:cs="Arial"/>
      <w:lang w:eastAsia="en-GB"/>
    </w:rPr>
  </w:style>
  <w:style w:type="paragraph" w:styleId="Footer">
    <w:name w:val="footer"/>
    <w:basedOn w:val="Normal"/>
    <w:link w:val="FooterChar"/>
    <w:uiPriority w:val="99"/>
    <w:unhideWhenUsed/>
    <w:rsid w:val="00042404"/>
    <w:pPr>
      <w:tabs>
        <w:tab w:val="center" w:pos="4513"/>
        <w:tab w:val="right" w:pos="9026"/>
      </w:tabs>
      <w:spacing w:line="240" w:lineRule="auto"/>
    </w:pPr>
  </w:style>
  <w:style w:type="character" w:customStyle="1" w:styleId="FooterChar">
    <w:name w:val="Footer Char"/>
    <w:basedOn w:val="DefaultParagraphFont"/>
    <w:link w:val="Footer"/>
    <w:uiPriority w:val="99"/>
    <w:rsid w:val="00042404"/>
    <w:rPr>
      <w:rFonts w:ascii="Arial" w:eastAsia="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2022-03-01T15:43:00Z</dcterms:created>
  <dcterms:modified xsi:type="dcterms:W3CDTF">2022-03-01T15:45:00Z</dcterms:modified>
</cp:coreProperties>
</file>