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FDA" w:rsidRPr="000F7C3E" w:rsidRDefault="00AA0FDA" w:rsidP="00AA0FDA">
      <w:pPr>
        <w:spacing w:before="240" w:after="240"/>
        <w:jc w:val="center"/>
        <w:rPr>
          <w:rFonts w:ascii="Calibri" w:eastAsia="Calibri" w:hAnsi="Calibri" w:cs="Calibri"/>
          <w:b/>
          <w:u w:val="single"/>
        </w:rPr>
      </w:pPr>
      <w:r w:rsidRPr="000F7C3E">
        <w:rPr>
          <w:rFonts w:ascii="Calibri" w:eastAsia="Calibri" w:hAnsi="Calibri" w:cs="Calibri"/>
          <w:b/>
          <w:u w:val="single"/>
        </w:rPr>
        <w:t xml:space="preserve">KS3 ICT Cycle 3 </w:t>
      </w:r>
      <w:proofErr w:type="gramStart"/>
      <w:r w:rsidRPr="000F7C3E">
        <w:rPr>
          <w:rFonts w:ascii="Calibri" w:eastAsia="Calibri" w:hAnsi="Calibri" w:cs="Calibri"/>
          <w:b/>
          <w:u w:val="single"/>
        </w:rPr>
        <w:t>Summer</w:t>
      </w:r>
      <w:proofErr w:type="gramEnd"/>
    </w:p>
    <w:p w:rsidR="00AA0FDA" w:rsidRPr="000F7C3E" w:rsidRDefault="00AA0FDA" w:rsidP="00AA0FDA">
      <w:pPr>
        <w:spacing w:before="240" w:after="240"/>
        <w:jc w:val="center"/>
        <w:rPr>
          <w:rFonts w:ascii="Calibri" w:eastAsia="Calibri" w:hAnsi="Calibri" w:cs="Calibri"/>
          <w:sz w:val="20"/>
          <w:szCs w:val="20"/>
          <w:highlight w:val="yellow"/>
        </w:rPr>
      </w:pPr>
      <w:r w:rsidRPr="000F7C3E">
        <w:rPr>
          <w:rFonts w:ascii="Calibri" w:eastAsia="Calibri" w:hAnsi="Calibri" w:cs="Calibri"/>
          <w:b/>
          <w:u w:val="single"/>
        </w:rPr>
        <w:t>E Safety – Personal Information</w:t>
      </w:r>
    </w:p>
    <w:p w:rsidR="00AA0FDA" w:rsidRPr="000F7C3E" w:rsidRDefault="00AA0FDA" w:rsidP="00AA0FDA">
      <w:pPr>
        <w:rPr>
          <w:rFonts w:ascii="Calibri" w:hAnsi="Calibri" w:cs="Calibri"/>
        </w:rPr>
      </w:pPr>
    </w:p>
    <w:tbl>
      <w:tblPr>
        <w:tblW w:w="117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496"/>
        <w:gridCol w:w="2409"/>
        <w:gridCol w:w="2977"/>
        <w:gridCol w:w="3119"/>
      </w:tblGrid>
      <w:tr w:rsidR="00AA0FDA" w:rsidRPr="000F7C3E" w:rsidTr="00AA0FDA">
        <w:trPr>
          <w:trHeight w:val="560"/>
        </w:trPr>
        <w:tc>
          <w:tcPr>
            <w:tcW w:w="1755" w:type="dxa"/>
            <w:shd w:val="clear" w:color="auto" w:fill="auto"/>
            <w:tcMar>
              <w:top w:w="100" w:type="dxa"/>
              <w:left w:w="100" w:type="dxa"/>
              <w:bottom w:w="100" w:type="dxa"/>
              <w:right w:w="100" w:type="dxa"/>
            </w:tcMar>
          </w:tcPr>
          <w:p w:rsidR="00AA0FDA" w:rsidRPr="000F7C3E" w:rsidRDefault="00AA0FDA" w:rsidP="004F06C3">
            <w:pPr>
              <w:widowControl w:val="0"/>
              <w:spacing w:line="240" w:lineRule="auto"/>
              <w:jc w:val="center"/>
              <w:rPr>
                <w:rFonts w:ascii="Calibri" w:eastAsia="Times New Roman" w:hAnsi="Calibri" w:cs="Calibri"/>
                <w:sz w:val="24"/>
                <w:szCs w:val="24"/>
              </w:rPr>
            </w:pPr>
            <w:r w:rsidRPr="000F7C3E">
              <w:rPr>
                <w:rFonts w:ascii="Calibri" w:eastAsia="Times New Roman" w:hAnsi="Calibri" w:cs="Calibri"/>
                <w:noProof/>
                <w:sz w:val="24"/>
                <w:szCs w:val="24"/>
              </w:rPr>
              <w:drawing>
                <wp:inline distT="0" distB="0" distL="114300" distR="114300" wp14:anchorId="1E2DACFF" wp14:editId="595269EF">
                  <wp:extent cx="717036" cy="7210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496" w:type="dxa"/>
            <w:shd w:val="clear" w:color="auto" w:fill="auto"/>
            <w:tcMar>
              <w:top w:w="100" w:type="dxa"/>
              <w:left w:w="100" w:type="dxa"/>
              <w:bottom w:w="100" w:type="dxa"/>
              <w:right w:w="100" w:type="dxa"/>
            </w:tcMar>
          </w:tcPr>
          <w:p w:rsidR="00AA0FDA" w:rsidRPr="000F7C3E" w:rsidRDefault="00AA0FDA" w:rsidP="004F06C3">
            <w:pPr>
              <w:widowControl w:val="0"/>
              <w:pBdr>
                <w:top w:val="nil"/>
                <w:left w:val="nil"/>
                <w:bottom w:val="nil"/>
                <w:right w:val="nil"/>
                <w:between w:val="nil"/>
              </w:pBdr>
              <w:spacing w:line="240" w:lineRule="auto"/>
              <w:rPr>
                <w:rFonts w:ascii="Calibri" w:eastAsia="Calibri" w:hAnsi="Calibri" w:cs="Calibri"/>
                <w:b/>
                <w:sz w:val="24"/>
                <w:szCs w:val="24"/>
              </w:rPr>
            </w:pPr>
            <w:r w:rsidRPr="000F7C3E">
              <w:rPr>
                <w:rFonts w:ascii="Calibri" w:eastAsia="Times New Roman" w:hAnsi="Calibri" w:cs="Calibri"/>
                <w:sz w:val="24"/>
                <w:szCs w:val="24"/>
              </w:rPr>
              <w:t xml:space="preserve">    </w:t>
            </w:r>
            <w:r w:rsidRPr="000F7C3E">
              <w:rPr>
                <w:rFonts w:ascii="Calibri" w:eastAsia="Calibri" w:hAnsi="Calibri" w:cs="Calibri"/>
                <w:b/>
                <w:sz w:val="24"/>
                <w:szCs w:val="24"/>
              </w:rPr>
              <w:t>Pathway 1</w:t>
            </w:r>
          </w:p>
        </w:tc>
        <w:tc>
          <w:tcPr>
            <w:tcW w:w="2409" w:type="dxa"/>
            <w:shd w:val="clear" w:color="auto" w:fill="auto"/>
            <w:tcMar>
              <w:top w:w="100" w:type="dxa"/>
              <w:left w:w="100" w:type="dxa"/>
              <w:bottom w:w="100" w:type="dxa"/>
              <w:right w:w="100" w:type="dxa"/>
            </w:tcMar>
          </w:tcPr>
          <w:p w:rsidR="00AA0FDA" w:rsidRPr="000F7C3E" w:rsidRDefault="00AA0FDA" w:rsidP="004F06C3">
            <w:pPr>
              <w:spacing w:before="240" w:after="240"/>
              <w:rPr>
                <w:rFonts w:ascii="Calibri" w:eastAsia="Calibri" w:hAnsi="Calibri" w:cs="Calibri"/>
                <w:b/>
              </w:rPr>
            </w:pPr>
            <w:r w:rsidRPr="000F7C3E">
              <w:rPr>
                <w:rFonts w:ascii="Calibri" w:eastAsia="Calibri" w:hAnsi="Calibri" w:cs="Calibri"/>
                <w:b/>
              </w:rPr>
              <w:t xml:space="preserve">KS3 ICT Cycle 3 Summer </w:t>
            </w:r>
          </w:p>
          <w:p w:rsidR="00AA0FDA" w:rsidRPr="000F7C3E" w:rsidRDefault="00AA0FDA" w:rsidP="004F06C3">
            <w:pPr>
              <w:widowControl w:val="0"/>
              <w:spacing w:line="240" w:lineRule="auto"/>
              <w:rPr>
                <w:rFonts w:ascii="Calibri" w:eastAsia="Calibri" w:hAnsi="Calibri" w:cs="Calibri"/>
                <w:i/>
                <w:sz w:val="24"/>
                <w:szCs w:val="24"/>
              </w:rPr>
            </w:pPr>
            <w:r w:rsidRPr="000F7C3E">
              <w:rPr>
                <w:rFonts w:ascii="Calibri" w:eastAsia="Calibri" w:hAnsi="Calibri" w:cs="Calibri"/>
                <w:b/>
                <w:sz w:val="24"/>
                <w:szCs w:val="24"/>
              </w:rPr>
              <w:t>Pathway 1</w:t>
            </w:r>
            <w:r w:rsidRPr="000F7C3E">
              <w:rPr>
                <w:rFonts w:ascii="Calibri" w:eastAsia="Calibri" w:hAnsi="Calibri" w:cs="Calibri"/>
                <w:i/>
                <w:sz w:val="24"/>
                <w:szCs w:val="24"/>
              </w:rPr>
              <w:t xml:space="preserve"> </w:t>
            </w:r>
          </w:p>
        </w:tc>
        <w:tc>
          <w:tcPr>
            <w:tcW w:w="6096" w:type="dxa"/>
            <w:gridSpan w:val="2"/>
            <w:shd w:val="clear" w:color="auto" w:fill="auto"/>
            <w:tcMar>
              <w:top w:w="100" w:type="dxa"/>
              <w:left w:w="100" w:type="dxa"/>
              <w:bottom w:w="100" w:type="dxa"/>
              <w:right w:w="100" w:type="dxa"/>
            </w:tcMar>
          </w:tcPr>
          <w:p w:rsidR="00AA0FDA" w:rsidRPr="000F7C3E" w:rsidRDefault="00AA0FDA" w:rsidP="004F06C3">
            <w:pPr>
              <w:widowControl w:val="0"/>
              <w:spacing w:line="240" w:lineRule="auto"/>
              <w:rPr>
                <w:rFonts w:ascii="Calibri" w:hAnsi="Calibri" w:cs="Calibri"/>
                <w:sz w:val="24"/>
                <w:szCs w:val="24"/>
              </w:rPr>
            </w:pPr>
            <w:r w:rsidRPr="000F7C3E">
              <w:rPr>
                <w:rFonts w:ascii="Calibri" w:eastAsia="Calibri" w:hAnsi="Calibri" w:cs="Calibri"/>
                <w:b/>
                <w:sz w:val="24"/>
                <w:szCs w:val="24"/>
              </w:rPr>
              <w:t xml:space="preserve">Term Summer </w:t>
            </w:r>
          </w:p>
        </w:tc>
      </w:tr>
      <w:tr w:rsidR="00AA0FDA" w:rsidRPr="000F7C3E" w:rsidTr="00AA0FDA">
        <w:trPr>
          <w:trHeight w:val="560"/>
        </w:trPr>
        <w:tc>
          <w:tcPr>
            <w:tcW w:w="11756" w:type="dxa"/>
            <w:gridSpan w:val="5"/>
            <w:shd w:val="clear" w:color="auto" w:fill="auto"/>
            <w:tcMar>
              <w:top w:w="100" w:type="dxa"/>
              <w:left w:w="100" w:type="dxa"/>
              <w:bottom w:w="100" w:type="dxa"/>
              <w:right w:w="100" w:type="dxa"/>
            </w:tcMar>
          </w:tcPr>
          <w:p w:rsidR="00AA0FDA" w:rsidRPr="000F7C3E" w:rsidRDefault="00AA0FDA" w:rsidP="004F06C3">
            <w:pPr>
              <w:widowControl w:val="0"/>
              <w:spacing w:before="240" w:after="240"/>
              <w:jc w:val="both"/>
              <w:rPr>
                <w:rFonts w:ascii="Calibri" w:hAnsi="Calibri" w:cs="Calibri"/>
                <w:b/>
                <w:sz w:val="24"/>
                <w:szCs w:val="24"/>
              </w:rPr>
            </w:pPr>
            <w:r w:rsidRPr="000F7C3E">
              <w:rPr>
                <w:rFonts w:ascii="Calibri" w:eastAsia="Calibri" w:hAnsi="Calibri" w:cs="Calibri"/>
                <w:b/>
                <w:sz w:val="24"/>
                <w:szCs w:val="24"/>
              </w:rPr>
              <w:t xml:space="preserve">Learning Intention:  This SOW aims to teach what personal information is, who is safe or unsafe to share this information with and the dangers of sharing this information with strangers. It also aims to teach the meaning of cyberbullying and online grooming. In the end, some pupils will be able to express their concerns to an adult if something does not seem right.  </w:t>
            </w:r>
          </w:p>
        </w:tc>
      </w:tr>
      <w:tr w:rsidR="00AA0FDA" w:rsidRPr="000F7C3E" w:rsidTr="00AA0FDA">
        <w:trPr>
          <w:trHeight w:val="560"/>
        </w:trPr>
        <w:tc>
          <w:tcPr>
            <w:tcW w:w="3251" w:type="dxa"/>
            <w:gridSpan w:val="2"/>
            <w:shd w:val="clear" w:color="auto" w:fill="auto"/>
            <w:tcMar>
              <w:top w:w="100" w:type="dxa"/>
              <w:left w:w="100" w:type="dxa"/>
              <w:bottom w:w="100" w:type="dxa"/>
              <w:right w:w="100" w:type="dxa"/>
            </w:tcMar>
          </w:tcPr>
          <w:p w:rsidR="00AA0FDA" w:rsidRPr="000F7C3E" w:rsidRDefault="00AA0FDA" w:rsidP="004F06C3">
            <w:pPr>
              <w:widowControl w:val="0"/>
              <w:spacing w:line="240" w:lineRule="auto"/>
              <w:rPr>
                <w:rFonts w:ascii="Calibri" w:eastAsia="Calibri" w:hAnsi="Calibri" w:cs="Calibri"/>
                <w:b/>
                <w:sz w:val="24"/>
                <w:szCs w:val="24"/>
              </w:rPr>
            </w:pPr>
            <w:r w:rsidRPr="000F7C3E">
              <w:rPr>
                <w:rFonts w:ascii="Calibri" w:eastAsia="Calibri" w:hAnsi="Calibri" w:cs="Calibri"/>
                <w:b/>
                <w:sz w:val="24"/>
                <w:szCs w:val="24"/>
              </w:rPr>
              <w:t xml:space="preserve">Key knowledge that should be learned during this </w:t>
            </w:r>
            <w:proofErr w:type="spellStart"/>
            <w:r w:rsidRPr="000F7C3E">
              <w:rPr>
                <w:rFonts w:ascii="Calibri" w:eastAsia="Calibri" w:hAnsi="Calibri" w:cs="Calibri"/>
                <w:b/>
                <w:sz w:val="24"/>
                <w:szCs w:val="24"/>
              </w:rPr>
              <w:t>SoW</w:t>
            </w:r>
            <w:proofErr w:type="spellEnd"/>
            <w:r w:rsidRPr="000F7C3E">
              <w:rPr>
                <w:rFonts w:ascii="Calibri" w:eastAsia="Calibri" w:hAnsi="Calibri" w:cs="Calibri"/>
                <w:b/>
                <w:sz w:val="24"/>
                <w:szCs w:val="24"/>
              </w:rPr>
              <w:t xml:space="preserve"> </w:t>
            </w:r>
          </w:p>
        </w:tc>
        <w:tc>
          <w:tcPr>
            <w:tcW w:w="2409" w:type="dxa"/>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eastAsia="Calibri" w:hAnsi="Calibri" w:cs="Calibri"/>
                <w:sz w:val="24"/>
                <w:szCs w:val="24"/>
              </w:rPr>
            </w:pPr>
            <w:r w:rsidRPr="000F7C3E">
              <w:rPr>
                <w:rFonts w:ascii="Calibri" w:eastAsia="Calibri" w:hAnsi="Calibri" w:cs="Calibri"/>
                <w:sz w:val="24"/>
                <w:szCs w:val="24"/>
              </w:rPr>
              <w:t>All</w:t>
            </w:r>
          </w:p>
        </w:tc>
        <w:tc>
          <w:tcPr>
            <w:tcW w:w="2977" w:type="dxa"/>
            <w:shd w:val="clear" w:color="auto" w:fill="auto"/>
            <w:tcMar>
              <w:top w:w="100" w:type="dxa"/>
              <w:left w:w="100" w:type="dxa"/>
              <w:bottom w:w="100" w:type="dxa"/>
              <w:right w:w="100" w:type="dxa"/>
            </w:tcMar>
          </w:tcPr>
          <w:p w:rsidR="00AA0FDA" w:rsidRPr="000F7C3E" w:rsidRDefault="00AA0FDA" w:rsidP="004F06C3">
            <w:pPr>
              <w:widowControl w:val="0"/>
              <w:spacing w:line="240" w:lineRule="auto"/>
              <w:rPr>
                <w:rFonts w:ascii="Calibri" w:eastAsia="Calibri" w:hAnsi="Calibri" w:cs="Calibri"/>
                <w:sz w:val="24"/>
                <w:szCs w:val="24"/>
              </w:rPr>
            </w:pPr>
            <w:r w:rsidRPr="000F7C3E">
              <w:rPr>
                <w:rFonts w:ascii="Calibri" w:eastAsia="Calibri" w:hAnsi="Calibri" w:cs="Calibri"/>
                <w:sz w:val="24"/>
                <w:szCs w:val="24"/>
              </w:rPr>
              <w:t>Most</w:t>
            </w:r>
          </w:p>
        </w:tc>
        <w:tc>
          <w:tcPr>
            <w:tcW w:w="3119" w:type="dxa"/>
            <w:shd w:val="clear" w:color="auto" w:fill="auto"/>
            <w:tcMar>
              <w:top w:w="100" w:type="dxa"/>
              <w:left w:w="100" w:type="dxa"/>
              <w:bottom w:w="100" w:type="dxa"/>
              <w:right w:w="100" w:type="dxa"/>
            </w:tcMar>
          </w:tcPr>
          <w:p w:rsidR="00AA0FDA" w:rsidRPr="000F7C3E" w:rsidRDefault="00AA0FDA" w:rsidP="004F06C3">
            <w:pPr>
              <w:widowControl w:val="0"/>
              <w:spacing w:line="240" w:lineRule="auto"/>
              <w:rPr>
                <w:rFonts w:ascii="Calibri" w:eastAsia="Calibri" w:hAnsi="Calibri" w:cs="Calibri"/>
                <w:sz w:val="24"/>
                <w:szCs w:val="24"/>
              </w:rPr>
            </w:pPr>
            <w:r w:rsidRPr="000F7C3E">
              <w:rPr>
                <w:rFonts w:ascii="Calibri" w:eastAsia="Calibri" w:hAnsi="Calibri" w:cs="Calibri"/>
                <w:sz w:val="24"/>
                <w:szCs w:val="24"/>
              </w:rPr>
              <w:t>Some</w:t>
            </w:r>
          </w:p>
        </w:tc>
      </w:tr>
      <w:tr w:rsidR="00AA0FDA" w:rsidRPr="000F7C3E" w:rsidTr="00AA0FDA">
        <w:trPr>
          <w:trHeight w:val="560"/>
        </w:trPr>
        <w:tc>
          <w:tcPr>
            <w:tcW w:w="3251" w:type="dxa"/>
            <w:gridSpan w:val="2"/>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eastAsia="Calibri" w:hAnsi="Calibri" w:cs="Calibri"/>
                <w:sz w:val="24"/>
                <w:szCs w:val="24"/>
              </w:rPr>
            </w:pPr>
            <w:r w:rsidRPr="000F7C3E">
              <w:rPr>
                <w:rFonts w:ascii="Calibri" w:eastAsia="Calibri" w:hAnsi="Calibri" w:cs="Calibri"/>
                <w:b/>
                <w:sz w:val="24"/>
                <w:szCs w:val="24"/>
              </w:rPr>
              <w:t>Concept:</w:t>
            </w:r>
            <w:r w:rsidRPr="000F7C3E">
              <w:rPr>
                <w:rFonts w:ascii="Calibri" w:eastAsia="Calibri" w:hAnsi="Calibri" w:cs="Calibri"/>
                <w:sz w:val="24"/>
                <w:szCs w:val="24"/>
              </w:rPr>
              <w:t xml:space="preserve"> </w:t>
            </w:r>
          </w:p>
        </w:tc>
        <w:tc>
          <w:tcPr>
            <w:tcW w:w="2409" w:type="dxa"/>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hAnsi="Calibri" w:cs="Calibri"/>
                <w:sz w:val="24"/>
                <w:szCs w:val="24"/>
              </w:rPr>
            </w:pPr>
            <w:r w:rsidRPr="000F7C3E">
              <w:rPr>
                <w:rFonts w:ascii="Calibri" w:eastAsia="Calibri" w:hAnsi="Calibri" w:cs="Calibri"/>
                <w:sz w:val="24"/>
                <w:szCs w:val="24"/>
              </w:rPr>
              <w:t xml:space="preserve">The pupils will learn what personal information is. </w:t>
            </w:r>
          </w:p>
        </w:tc>
        <w:tc>
          <w:tcPr>
            <w:tcW w:w="2977" w:type="dxa"/>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hAnsi="Calibri" w:cs="Calibri"/>
                <w:sz w:val="24"/>
                <w:szCs w:val="24"/>
              </w:rPr>
            </w:pPr>
            <w:r w:rsidRPr="000F7C3E">
              <w:rPr>
                <w:rFonts w:ascii="Calibri" w:eastAsia="Calibri" w:hAnsi="Calibri" w:cs="Calibri"/>
                <w:sz w:val="24"/>
                <w:szCs w:val="24"/>
              </w:rPr>
              <w:t xml:space="preserve">The pupils will learn the following concepts: personal information, social media and cyberbullying. </w:t>
            </w:r>
          </w:p>
        </w:tc>
        <w:tc>
          <w:tcPr>
            <w:tcW w:w="3119" w:type="dxa"/>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hAnsi="Calibri" w:cs="Calibri"/>
                <w:sz w:val="24"/>
                <w:szCs w:val="24"/>
              </w:rPr>
            </w:pPr>
            <w:r w:rsidRPr="000F7C3E">
              <w:rPr>
                <w:rFonts w:ascii="Calibri" w:eastAsia="Calibri" w:hAnsi="Calibri" w:cs="Calibri"/>
                <w:sz w:val="24"/>
                <w:szCs w:val="24"/>
              </w:rPr>
              <w:t xml:space="preserve">The pupils will learn the following concepts: personal information, social media, cyberbullying and online grooming. </w:t>
            </w:r>
          </w:p>
        </w:tc>
      </w:tr>
      <w:tr w:rsidR="00AA0FDA" w:rsidRPr="000F7C3E" w:rsidTr="00AA0FDA">
        <w:trPr>
          <w:trHeight w:val="560"/>
        </w:trPr>
        <w:tc>
          <w:tcPr>
            <w:tcW w:w="3251" w:type="dxa"/>
            <w:gridSpan w:val="2"/>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eastAsia="Calibri" w:hAnsi="Calibri" w:cs="Calibri"/>
                <w:b/>
                <w:sz w:val="24"/>
                <w:szCs w:val="24"/>
              </w:rPr>
            </w:pPr>
            <w:r w:rsidRPr="000F7C3E">
              <w:rPr>
                <w:rFonts w:ascii="Calibri" w:eastAsia="Calibri" w:hAnsi="Calibri" w:cs="Calibri"/>
                <w:b/>
                <w:sz w:val="24"/>
                <w:szCs w:val="24"/>
              </w:rPr>
              <w:lastRenderedPageBreak/>
              <w:t>Knowledge:</w:t>
            </w:r>
            <w:r w:rsidRPr="000F7C3E">
              <w:rPr>
                <w:rFonts w:ascii="Calibri" w:eastAsia="Calibri" w:hAnsi="Calibri" w:cs="Calibri"/>
                <w:sz w:val="24"/>
                <w:szCs w:val="24"/>
              </w:rPr>
              <w:t xml:space="preserve"> </w:t>
            </w:r>
          </w:p>
        </w:tc>
        <w:tc>
          <w:tcPr>
            <w:tcW w:w="2409" w:type="dxa"/>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eastAsia="Calibri" w:hAnsi="Calibri" w:cs="Calibri"/>
                <w:sz w:val="24"/>
                <w:szCs w:val="24"/>
              </w:rPr>
            </w:pPr>
            <w:r w:rsidRPr="000F7C3E">
              <w:rPr>
                <w:rFonts w:ascii="Calibri" w:eastAsia="Calibri" w:hAnsi="Calibri" w:cs="Calibri"/>
                <w:sz w:val="24"/>
                <w:szCs w:val="24"/>
              </w:rPr>
              <w:t xml:space="preserve">The pupils will understand that their birthday, address, name, gender and ethnicity are all part of their personal information. They will also learn </w:t>
            </w:r>
            <w:proofErr w:type="gramStart"/>
            <w:r w:rsidRPr="000F7C3E">
              <w:rPr>
                <w:rFonts w:ascii="Calibri" w:eastAsia="Calibri" w:hAnsi="Calibri" w:cs="Calibri"/>
                <w:sz w:val="24"/>
                <w:szCs w:val="24"/>
              </w:rPr>
              <w:t>who not to share it with online and the relevant dangers</w:t>
            </w:r>
            <w:proofErr w:type="gramEnd"/>
            <w:r w:rsidRPr="000F7C3E">
              <w:rPr>
                <w:rFonts w:ascii="Calibri" w:eastAsia="Calibri" w:hAnsi="Calibri" w:cs="Calibri"/>
                <w:sz w:val="24"/>
                <w:szCs w:val="24"/>
              </w:rPr>
              <w:t xml:space="preserve">. </w:t>
            </w:r>
          </w:p>
        </w:tc>
        <w:tc>
          <w:tcPr>
            <w:tcW w:w="2977" w:type="dxa"/>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eastAsia="Calibri" w:hAnsi="Calibri" w:cs="Calibri"/>
                <w:sz w:val="24"/>
                <w:szCs w:val="24"/>
              </w:rPr>
            </w:pPr>
            <w:r w:rsidRPr="000F7C3E">
              <w:rPr>
                <w:rFonts w:ascii="Calibri" w:eastAsia="Calibri" w:hAnsi="Calibri" w:cs="Calibri"/>
                <w:sz w:val="24"/>
                <w:szCs w:val="24"/>
              </w:rPr>
              <w:t xml:space="preserve">The pupils will understand that their birthday, address, name, gender and ethnicity are all part of their personal information. They will learn </w:t>
            </w:r>
            <w:proofErr w:type="gramStart"/>
            <w:r w:rsidRPr="000F7C3E">
              <w:rPr>
                <w:rFonts w:ascii="Calibri" w:eastAsia="Calibri" w:hAnsi="Calibri" w:cs="Calibri"/>
                <w:sz w:val="24"/>
                <w:szCs w:val="24"/>
              </w:rPr>
              <w:t>who not to share it with online and the relevant dangers</w:t>
            </w:r>
            <w:proofErr w:type="gramEnd"/>
            <w:r w:rsidRPr="000F7C3E">
              <w:rPr>
                <w:rFonts w:ascii="Calibri" w:eastAsia="Calibri" w:hAnsi="Calibri" w:cs="Calibri"/>
                <w:sz w:val="24"/>
                <w:szCs w:val="24"/>
              </w:rPr>
              <w:t xml:space="preserve">. In the end, they will understand what cyberbullying is. </w:t>
            </w:r>
          </w:p>
        </w:tc>
        <w:tc>
          <w:tcPr>
            <w:tcW w:w="3119" w:type="dxa"/>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eastAsia="Calibri" w:hAnsi="Calibri" w:cs="Calibri"/>
                <w:sz w:val="24"/>
                <w:szCs w:val="24"/>
              </w:rPr>
            </w:pPr>
            <w:r w:rsidRPr="000F7C3E">
              <w:rPr>
                <w:rFonts w:ascii="Calibri" w:eastAsia="Calibri" w:hAnsi="Calibri" w:cs="Calibri"/>
                <w:sz w:val="24"/>
                <w:szCs w:val="24"/>
              </w:rPr>
              <w:t xml:space="preserve">The pupils will understand that their birthday, address, name, gender and ethnicity are all part of their personal information. They will learn </w:t>
            </w:r>
            <w:proofErr w:type="gramStart"/>
            <w:r w:rsidRPr="000F7C3E">
              <w:rPr>
                <w:rFonts w:ascii="Calibri" w:eastAsia="Calibri" w:hAnsi="Calibri" w:cs="Calibri"/>
                <w:sz w:val="24"/>
                <w:szCs w:val="24"/>
              </w:rPr>
              <w:t>who not to share it with online and the relevant dangers</w:t>
            </w:r>
            <w:proofErr w:type="gramEnd"/>
            <w:r w:rsidRPr="000F7C3E">
              <w:rPr>
                <w:rFonts w:ascii="Calibri" w:eastAsia="Calibri" w:hAnsi="Calibri" w:cs="Calibri"/>
                <w:sz w:val="24"/>
                <w:szCs w:val="24"/>
              </w:rPr>
              <w:t xml:space="preserve">. In the end, they will understand what cyberbullying and online grooming are. </w:t>
            </w:r>
          </w:p>
        </w:tc>
      </w:tr>
      <w:tr w:rsidR="00AA0FDA" w:rsidRPr="000F7C3E" w:rsidTr="00AA0FDA">
        <w:trPr>
          <w:trHeight w:val="560"/>
        </w:trPr>
        <w:tc>
          <w:tcPr>
            <w:tcW w:w="3251" w:type="dxa"/>
            <w:gridSpan w:val="2"/>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eastAsia="Calibri" w:hAnsi="Calibri" w:cs="Calibri"/>
                <w:b/>
                <w:sz w:val="24"/>
                <w:szCs w:val="24"/>
              </w:rPr>
            </w:pPr>
            <w:r w:rsidRPr="000F7C3E">
              <w:rPr>
                <w:rFonts w:ascii="Calibri" w:eastAsia="Calibri" w:hAnsi="Calibri" w:cs="Calibri"/>
                <w:b/>
                <w:sz w:val="24"/>
                <w:szCs w:val="24"/>
              </w:rPr>
              <w:t>Key Skills:</w:t>
            </w:r>
            <w:r w:rsidRPr="000F7C3E">
              <w:rPr>
                <w:rFonts w:ascii="Calibri" w:eastAsia="Calibri" w:hAnsi="Calibri" w:cs="Calibri"/>
                <w:sz w:val="24"/>
                <w:szCs w:val="24"/>
              </w:rPr>
              <w:t xml:space="preserve"> </w:t>
            </w:r>
          </w:p>
        </w:tc>
        <w:tc>
          <w:tcPr>
            <w:tcW w:w="2409" w:type="dxa"/>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eastAsia="Calibri" w:hAnsi="Calibri" w:cs="Calibri"/>
                <w:sz w:val="24"/>
                <w:szCs w:val="24"/>
              </w:rPr>
            </w:pPr>
            <w:r w:rsidRPr="000F7C3E">
              <w:rPr>
                <w:rFonts w:ascii="Calibri" w:eastAsia="Calibri" w:hAnsi="Calibri" w:cs="Calibri"/>
                <w:sz w:val="24"/>
                <w:szCs w:val="24"/>
              </w:rPr>
              <w:t xml:space="preserve">The pupils will be able to avoid sharing their personal information with strangers online. </w:t>
            </w:r>
          </w:p>
        </w:tc>
        <w:tc>
          <w:tcPr>
            <w:tcW w:w="2977" w:type="dxa"/>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eastAsia="Calibri" w:hAnsi="Calibri" w:cs="Calibri"/>
                <w:sz w:val="24"/>
                <w:szCs w:val="24"/>
              </w:rPr>
            </w:pPr>
            <w:r w:rsidRPr="000F7C3E">
              <w:rPr>
                <w:rFonts w:ascii="Calibri" w:eastAsia="Calibri" w:hAnsi="Calibri" w:cs="Calibri"/>
                <w:sz w:val="24"/>
                <w:szCs w:val="24"/>
              </w:rPr>
              <w:t xml:space="preserve">In addition to the previous, the pupils will be able to avoid cyberbullying. </w:t>
            </w:r>
          </w:p>
        </w:tc>
        <w:tc>
          <w:tcPr>
            <w:tcW w:w="3119" w:type="dxa"/>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eastAsia="Calibri" w:hAnsi="Calibri" w:cs="Calibri"/>
                <w:sz w:val="24"/>
                <w:szCs w:val="24"/>
              </w:rPr>
            </w:pPr>
            <w:r w:rsidRPr="000F7C3E">
              <w:rPr>
                <w:rFonts w:ascii="Calibri" w:eastAsia="Calibri" w:hAnsi="Calibri" w:cs="Calibri"/>
                <w:sz w:val="24"/>
                <w:szCs w:val="24"/>
              </w:rPr>
              <w:t xml:space="preserve">In addition to the previous, the pupils will be able to avoid online grooming. </w:t>
            </w:r>
          </w:p>
        </w:tc>
      </w:tr>
      <w:tr w:rsidR="00AA0FDA" w:rsidRPr="000F7C3E" w:rsidTr="00AA0FDA">
        <w:trPr>
          <w:trHeight w:val="560"/>
        </w:trPr>
        <w:tc>
          <w:tcPr>
            <w:tcW w:w="3251" w:type="dxa"/>
            <w:gridSpan w:val="2"/>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eastAsia="Calibri" w:hAnsi="Calibri" w:cs="Calibri"/>
                <w:b/>
                <w:sz w:val="24"/>
                <w:szCs w:val="24"/>
              </w:rPr>
            </w:pPr>
            <w:r w:rsidRPr="000F7C3E">
              <w:rPr>
                <w:rFonts w:ascii="Calibri" w:eastAsia="Calibri" w:hAnsi="Calibri" w:cs="Calibri"/>
                <w:b/>
                <w:sz w:val="24"/>
                <w:szCs w:val="24"/>
              </w:rPr>
              <w:t>Language and/or communication skills:</w:t>
            </w:r>
            <w:r w:rsidRPr="000F7C3E">
              <w:rPr>
                <w:rFonts w:ascii="Calibri" w:eastAsia="Calibri" w:hAnsi="Calibri" w:cs="Calibri"/>
                <w:sz w:val="24"/>
                <w:szCs w:val="24"/>
              </w:rPr>
              <w:t xml:space="preserve"> </w:t>
            </w:r>
          </w:p>
        </w:tc>
        <w:tc>
          <w:tcPr>
            <w:tcW w:w="2409" w:type="dxa"/>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eastAsia="Calibri" w:hAnsi="Calibri" w:cs="Calibri"/>
                <w:sz w:val="24"/>
                <w:szCs w:val="24"/>
              </w:rPr>
            </w:pPr>
            <w:r w:rsidRPr="000F7C3E">
              <w:rPr>
                <w:rFonts w:ascii="Calibri" w:eastAsia="Calibri" w:hAnsi="Calibri" w:cs="Calibri"/>
                <w:sz w:val="24"/>
                <w:szCs w:val="24"/>
              </w:rPr>
              <w:t xml:space="preserve">The pupils will develop the language skills and understanding that can ensure their online safety in the </w:t>
            </w:r>
            <w:r w:rsidRPr="000F7C3E">
              <w:rPr>
                <w:rFonts w:ascii="Calibri" w:eastAsia="Calibri" w:hAnsi="Calibri" w:cs="Calibri"/>
                <w:sz w:val="24"/>
                <w:szCs w:val="24"/>
              </w:rPr>
              <w:lastRenderedPageBreak/>
              <w:t xml:space="preserve">future. The pupils will learn the following keywords: personal information, birthday, gender, ethnicity, address, stranger, danger.  </w:t>
            </w:r>
          </w:p>
        </w:tc>
        <w:tc>
          <w:tcPr>
            <w:tcW w:w="2977" w:type="dxa"/>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eastAsia="Calibri" w:hAnsi="Calibri" w:cs="Calibri"/>
                <w:sz w:val="24"/>
                <w:szCs w:val="24"/>
              </w:rPr>
            </w:pPr>
            <w:r w:rsidRPr="000F7C3E">
              <w:rPr>
                <w:rFonts w:ascii="Calibri" w:eastAsia="Calibri" w:hAnsi="Calibri" w:cs="Calibri"/>
                <w:sz w:val="24"/>
                <w:szCs w:val="24"/>
              </w:rPr>
              <w:lastRenderedPageBreak/>
              <w:t xml:space="preserve">In addition to the previous, the pupils will develop language skills and understanding around social media and online surfing. Those skills will ensure the </w:t>
            </w:r>
            <w:r w:rsidRPr="000F7C3E">
              <w:rPr>
                <w:rFonts w:ascii="Calibri" w:eastAsia="Calibri" w:hAnsi="Calibri" w:cs="Calibri"/>
                <w:sz w:val="24"/>
                <w:szCs w:val="24"/>
              </w:rPr>
              <w:lastRenderedPageBreak/>
              <w:t>pupils’ online safety in the future. The pupils will learn the following keywords: personal information, birthday, gender, ethnicity, address, stranger, danger</w:t>
            </w:r>
            <w:proofErr w:type="gramStart"/>
            <w:r w:rsidRPr="000F7C3E">
              <w:rPr>
                <w:rFonts w:ascii="Calibri" w:eastAsia="Calibri" w:hAnsi="Calibri" w:cs="Calibri"/>
                <w:sz w:val="24"/>
                <w:szCs w:val="24"/>
              </w:rPr>
              <w:t>,  cyberbullying</w:t>
            </w:r>
            <w:proofErr w:type="gramEnd"/>
            <w:r w:rsidRPr="000F7C3E">
              <w:rPr>
                <w:rFonts w:ascii="Calibri" w:eastAsia="Calibri" w:hAnsi="Calibri" w:cs="Calibri"/>
                <w:sz w:val="24"/>
                <w:szCs w:val="24"/>
              </w:rPr>
              <w:t xml:space="preserve">. </w:t>
            </w:r>
          </w:p>
        </w:tc>
        <w:tc>
          <w:tcPr>
            <w:tcW w:w="3119" w:type="dxa"/>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eastAsia="Calibri" w:hAnsi="Calibri" w:cs="Calibri"/>
                <w:sz w:val="24"/>
                <w:szCs w:val="24"/>
              </w:rPr>
            </w:pPr>
            <w:r w:rsidRPr="000F7C3E">
              <w:rPr>
                <w:rFonts w:ascii="Calibri" w:eastAsia="Calibri" w:hAnsi="Calibri" w:cs="Calibri"/>
                <w:sz w:val="24"/>
                <w:szCs w:val="24"/>
              </w:rPr>
              <w:lastRenderedPageBreak/>
              <w:t xml:space="preserve">The pupils will be able to surf online safety </w:t>
            </w:r>
            <w:proofErr w:type="gramStart"/>
            <w:r w:rsidRPr="000F7C3E">
              <w:rPr>
                <w:rFonts w:ascii="Calibri" w:eastAsia="Calibri" w:hAnsi="Calibri" w:cs="Calibri"/>
                <w:sz w:val="24"/>
                <w:szCs w:val="24"/>
              </w:rPr>
              <w:t>and also</w:t>
            </w:r>
            <w:proofErr w:type="gramEnd"/>
            <w:r w:rsidRPr="000F7C3E">
              <w:rPr>
                <w:rFonts w:ascii="Calibri" w:eastAsia="Calibri" w:hAnsi="Calibri" w:cs="Calibri"/>
                <w:sz w:val="24"/>
                <w:szCs w:val="24"/>
              </w:rPr>
              <w:t xml:space="preserve"> express their concerns to an adult if something does not seem right. The pupils will learn the following keywords: personal </w:t>
            </w:r>
            <w:r w:rsidRPr="000F7C3E">
              <w:rPr>
                <w:rFonts w:ascii="Calibri" w:eastAsia="Calibri" w:hAnsi="Calibri" w:cs="Calibri"/>
                <w:sz w:val="24"/>
                <w:szCs w:val="24"/>
              </w:rPr>
              <w:lastRenderedPageBreak/>
              <w:t>information, birthday, gender, ethnicity, address, stranger, danger</w:t>
            </w:r>
            <w:proofErr w:type="gramStart"/>
            <w:r w:rsidRPr="000F7C3E">
              <w:rPr>
                <w:rFonts w:ascii="Calibri" w:eastAsia="Calibri" w:hAnsi="Calibri" w:cs="Calibri"/>
                <w:sz w:val="24"/>
                <w:szCs w:val="24"/>
              </w:rPr>
              <w:t>,  cyberbullying</w:t>
            </w:r>
            <w:proofErr w:type="gramEnd"/>
            <w:r w:rsidRPr="000F7C3E">
              <w:rPr>
                <w:rFonts w:ascii="Calibri" w:eastAsia="Calibri" w:hAnsi="Calibri" w:cs="Calibri"/>
                <w:sz w:val="24"/>
                <w:szCs w:val="24"/>
              </w:rPr>
              <w:t xml:space="preserve">, online grooming. </w:t>
            </w:r>
          </w:p>
        </w:tc>
      </w:tr>
      <w:tr w:rsidR="00AA0FDA" w:rsidRPr="000F7C3E" w:rsidTr="00AA0FDA">
        <w:trPr>
          <w:trHeight w:val="560"/>
        </w:trPr>
        <w:tc>
          <w:tcPr>
            <w:tcW w:w="3251" w:type="dxa"/>
            <w:gridSpan w:val="2"/>
            <w:shd w:val="clear" w:color="auto" w:fill="auto"/>
            <w:tcMar>
              <w:top w:w="100" w:type="dxa"/>
              <w:left w:w="100" w:type="dxa"/>
              <w:bottom w:w="100" w:type="dxa"/>
              <w:right w:w="100" w:type="dxa"/>
            </w:tcMar>
          </w:tcPr>
          <w:p w:rsidR="00AA0FDA" w:rsidRPr="000F7C3E" w:rsidRDefault="00AA0FDA" w:rsidP="004F06C3">
            <w:pPr>
              <w:widowControl w:val="0"/>
              <w:spacing w:line="240" w:lineRule="auto"/>
              <w:rPr>
                <w:rFonts w:ascii="Calibri" w:hAnsi="Calibri" w:cs="Calibri"/>
                <w:sz w:val="24"/>
                <w:szCs w:val="24"/>
              </w:rPr>
            </w:pPr>
            <w:r w:rsidRPr="000F7C3E">
              <w:rPr>
                <w:rFonts w:ascii="Calibri" w:eastAsia="Calibri" w:hAnsi="Calibri" w:cs="Calibri"/>
                <w:b/>
                <w:sz w:val="24"/>
                <w:szCs w:val="24"/>
              </w:rPr>
              <w:lastRenderedPageBreak/>
              <w:t>Curricular Links</w:t>
            </w:r>
          </w:p>
        </w:tc>
        <w:tc>
          <w:tcPr>
            <w:tcW w:w="8505" w:type="dxa"/>
            <w:gridSpan w:val="3"/>
            <w:shd w:val="clear" w:color="auto" w:fill="auto"/>
            <w:tcMar>
              <w:top w:w="100" w:type="dxa"/>
              <w:left w:w="100" w:type="dxa"/>
              <w:bottom w:w="100" w:type="dxa"/>
              <w:right w:w="100" w:type="dxa"/>
            </w:tcMar>
          </w:tcPr>
          <w:p w:rsidR="00AA0FDA" w:rsidRPr="000F7C3E" w:rsidRDefault="00AA0FDA" w:rsidP="004F06C3">
            <w:pPr>
              <w:widowControl w:val="0"/>
              <w:spacing w:before="240" w:after="240"/>
              <w:rPr>
                <w:rFonts w:ascii="Calibri" w:eastAsia="Calibri" w:hAnsi="Calibri" w:cs="Calibri"/>
                <w:sz w:val="24"/>
                <w:szCs w:val="24"/>
              </w:rPr>
            </w:pPr>
            <w:r w:rsidRPr="000F7C3E">
              <w:rPr>
                <w:rFonts w:ascii="Calibri" w:eastAsia="Calibri" w:hAnsi="Calibri" w:cs="Calibri"/>
                <w:sz w:val="24"/>
                <w:szCs w:val="24"/>
              </w:rPr>
              <w:t xml:space="preserve">Links to other learning within the subject and spiral learning links: E-safety: personal information, social media, cyberbullying, online grooming. </w:t>
            </w:r>
          </w:p>
          <w:p w:rsidR="00AA0FDA" w:rsidRPr="000F7C3E" w:rsidRDefault="00AA0FDA" w:rsidP="004F06C3">
            <w:pPr>
              <w:widowControl w:val="0"/>
              <w:spacing w:before="240" w:after="240"/>
              <w:rPr>
                <w:rFonts w:ascii="Calibri" w:hAnsi="Calibri" w:cs="Calibri"/>
                <w:sz w:val="24"/>
                <w:szCs w:val="24"/>
              </w:rPr>
            </w:pPr>
            <w:r w:rsidRPr="000F7C3E">
              <w:rPr>
                <w:rFonts w:ascii="Calibri" w:eastAsia="Calibri" w:hAnsi="Calibri" w:cs="Calibri"/>
                <w:sz w:val="24"/>
                <w:szCs w:val="24"/>
              </w:rPr>
              <w:t xml:space="preserve"> Cross-curriculum links: PSHCE, English </w:t>
            </w:r>
          </w:p>
        </w:tc>
      </w:tr>
    </w:tbl>
    <w:p w:rsidR="00AA0FDA" w:rsidRPr="000F7C3E" w:rsidRDefault="00AA0FDA" w:rsidP="00AA0FDA">
      <w:pPr>
        <w:rPr>
          <w:rFonts w:ascii="Calibri" w:hAnsi="Calibri" w:cs="Calibri"/>
        </w:rPr>
      </w:pPr>
    </w:p>
    <w:p w:rsidR="00AA0FDA" w:rsidRPr="000F7C3E" w:rsidRDefault="00AA0FDA" w:rsidP="00AA0FDA">
      <w:pPr>
        <w:rPr>
          <w:rFonts w:ascii="Calibri" w:hAnsi="Calibri" w:cs="Calibri"/>
          <w:sz w:val="60"/>
          <w:szCs w:val="60"/>
        </w:rPr>
      </w:pPr>
    </w:p>
    <w:p w:rsidR="00AB6728" w:rsidRDefault="00AB6728">
      <w:bookmarkStart w:id="0" w:name="_GoBack"/>
      <w:bookmarkEnd w:id="0"/>
    </w:p>
    <w:sectPr w:rsidR="00AB6728" w:rsidSect="00AA0FD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DA"/>
    <w:rsid w:val="00AA0FDA"/>
    <w:rsid w:val="00AB6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68DCE-E9E5-4B24-8466-913519A3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0FD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2022-02-23T12:22:00Z</dcterms:created>
  <dcterms:modified xsi:type="dcterms:W3CDTF">2022-02-23T12:24:00Z</dcterms:modified>
</cp:coreProperties>
</file>