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900"/>
        <w:gridCol w:w="2219"/>
      </w:tblGrid>
      <w:tr w:rsidR="0023311C" w:rsidRPr="00DE4689" w:rsidTr="0023311C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DE4689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drawing>
                <wp:inline distT="0" distB="0" distL="114300" distR="114300" wp14:anchorId="5E8A4455" wp14:editId="796C5A99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   </w:t>
            </w: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Pathway 1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4E546E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i/>
                <w:sz w:val="28"/>
              </w:rPr>
            </w:pPr>
            <w:r w:rsidRPr="004E546E">
              <w:rPr>
                <w:rFonts w:asciiTheme="minorHAnsi" w:eastAsia="Calibri" w:hAnsiTheme="minorHAnsi" w:cstheme="minorHAnsi"/>
                <w:b/>
                <w:i/>
                <w:sz w:val="28"/>
              </w:rPr>
              <w:t>KS4 Hybrid</w:t>
            </w:r>
          </w:p>
        </w:tc>
        <w:tc>
          <w:tcPr>
            <w:tcW w:w="6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037394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Summer 2</w:t>
            </w:r>
          </w:p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</w:p>
          <w:p w:rsidR="0023311C" w:rsidRPr="00DE4689" w:rsidRDefault="0023311C" w:rsidP="00B677A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 xml:space="preserve">Topic: </w:t>
            </w:r>
            <w:r w:rsidR="00037394"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 xml:space="preserve">Plants </w:t>
            </w:r>
          </w:p>
        </w:tc>
      </w:tr>
      <w:tr w:rsidR="0023311C" w:rsidRPr="00DE4689" w:rsidTr="0023311C">
        <w:trPr>
          <w:trHeight w:val="560"/>
        </w:trPr>
        <w:tc>
          <w:tcPr>
            <w:tcW w:w="140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DE4689">
            <w:pPr>
              <w:widowControl w:val="0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32"/>
                <w:szCs w:val="36"/>
              </w:rPr>
              <w:t xml:space="preserve">Learning Intention:  </w:t>
            </w:r>
            <w:r w:rsidR="00037394" w:rsidRPr="00DE4689">
              <w:rPr>
                <w:rFonts w:asciiTheme="minorHAnsi" w:hAnsiTheme="minorHAnsi" w:cstheme="minorHAnsi"/>
              </w:rPr>
              <w:t xml:space="preserve">Pupils will learn about the characteristics of living things. Including that cells are the fundamental building blocks of living things.  Pupils </w:t>
            </w:r>
            <w:r w:rsidR="00DE4689" w:rsidRPr="00DE4689">
              <w:rPr>
                <w:rFonts w:asciiTheme="minorHAnsi" w:hAnsiTheme="minorHAnsi" w:cstheme="minorHAnsi"/>
              </w:rPr>
              <w:t xml:space="preserve">will be reminded of the basic parts of a plant, including seeds. They will have the opportunity to plant their own seeds and to make observations of how they grow over time. 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</w:rPr>
              <w:t>Key knowledge that should be learned during this SoW</w:t>
            </w:r>
            <w:r w:rsidRPr="00DE4689">
              <w:rPr>
                <w:rFonts w:asciiTheme="minorHAnsi" w:eastAsia="Calibri" w:hAnsiTheme="minorHAnsi" w:cstheme="minorHAnsi"/>
                <w:b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szCs w:val="36"/>
              </w:rPr>
              <w:t>All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szCs w:val="36"/>
              </w:rPr>
              <w:t>Most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szCs w:val="36"/>
              </w:rPr>
              <w:t>Some</w:t>
            </w:r>
          </w:p>
        </w:tc>
      </w:tr>
      <w:tr w:rsidR="00DE4689" w:rsidRPr="00DE4689" w:rsidTr="00D7262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Concept:</w:t>
            </w:r>
            <w:r w:rsidRPr="00DE4689">
              <w:rPr>
                <w:rFonts w:asciiTheme="minorHAnsi" w:eastAsia="Calibri" w:hAnsiTheme="minorHAnsi" w:cstheme="minorHAnsi"/>
                <w:sz w:val="28"/>
                <w:szCs w:val="36"/>
              </w:rPr>
              <w:t xml:space="preserve"> </w:t>
            </w:r>
          </w:p>
        </w:tc>
        <w:tc>
          <w:tcPr>
            <w:tcW w:w="100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 xml:space="preserve">Pupils will leant about plant needs, development, care and importance. 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Knowledge:</w:t>
            </w:r>
            <w:r w:rsidRPr="00DE4689">
              <w:rPr>
                <w:rFonts w:asciiTheme="minorHAnsi" w:eastAsia="Calibri" w:hAnsiTheme="minorHAnsi" w:cstheme="minorHAnsi"/>
                <w:sz w:val="28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>To recognise the s</w:t>
            </w:r>
            <w:r w:rsidR="00037394" w:rsidRPr="00DE4689">
              <w:rPr>
                <w:rFonts w:asciiTheme="minorHAnsi" w:hAnsiTheme="minorHAnsi" w:cstheme="minorHAnsi"/>
                <w:szCs w:val="20"/>
              </w:rPr>
              <w:t>even life processes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To understand the </w:t>
            </w:r>
            <w:r w:rsidRPr="00DE4689">
              <w:rPr>
                <w:rFonts w:asciiTheme="minorHAnsi" w:hAnsiTheme="minorHAnsi" w:cstheme="minorHAnsi"/>
                <w:szCs w:val="20"/>
              </w:rPr>
              <w:t>s</w:t>
            </w:r>
            <w:r w:rsidR="00037394" w:rsidRPr="00DE4689">
              <w:rPr>
                <w:rFonts w:asciiTheme="minorHAnsi" w:hAnsiTheme="minorHAnsi" w:cstheme="minorHAnsi"/>
                <w:szCs w:val="20"/>
              </w:rPr>
              <w:t>even life processes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 xml:space="preserve">To understand what the happens if plants do not have what is need to live. 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>Key Skills:</w:t>
            </w:r>
            <w:r w:rsidRPr="00DE4689">
              <w:rPr>
                <w:rFonts w:asciiTheme="minorHAnsi" w:eastAsia="Calibri" w:hAnsiTheme="minorHAnsi" w:cstheme="minorHAnsi"/>
                <w:sz w:val="28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>Sort and name plants</w:t>
            </w:r>
          </w:p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 xml:space="preserve">Observations, sometimes using equipment. 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 xml:space="preserve">Identity and describe plants </w:t>
            </w:r>
          </w:p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>I</w:t>
            </w:r>
            <w:r w:rsidRPr="00DE4689">
              <w:rPr>
                <w:rFonts w:asciiTheme="minorHAnsi" w:hAnsiTheme="minorHAnsi" w:cstheme="minorHAnsi"/>
                <w:szCs w:val="20"/>
              </w:rPr>
              <w:t>dentify similarities and differences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>Compare and classify plants.</w:t>
            </w:r>
          </w:p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szCs w:val="20"/>
              </w:rPr>
              <w:t>Asking simple scientific questions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  <w:sz w:val="28"/>
                <w:szCs w:val="36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t xml:space="preserve">Language and/or </w:t>
            </w: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lastRenderedPageBreak/>
              <w:t>communication skills:</w:t>
            </w:r>
            <w:r w:rsidRPr="00DE4689">
              <w:rPr>
                <w:rFonts w:asciiTheme="minorHAnsi" w:eastAsia="Calibri" w:hAnsiTheme="minorHAnsi" w:cstheme="minorHAnsi"/>
                <w:sz w:val="28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lastRenderedPageBreak/>
              <w:t>Live</w:t>
            </w:r>
          </w:p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t>Grow</w:t>
            </w:r>
          </w:p>
          <w:p w:rsid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t>Feed</w:t>
            </w:r>
          </w:p>
          <w:p w:rsid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>
              <w:rPr>
                <w:rFonts w:asciiTheme="minorHAnsi" w:eastAsia="Comic Sans MS" w:hAnsiTheme="minorHAnsi" w:cstheme="minorHAnsi"/>
                <w:szCs w:val="20"/>
              </w:rPr>
              <w:t xml:space="preserve">Water </w:t>
            </w:r>
          </w:p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>
              <w:rPr>
                <w:rFonts w:asciiTheme="minorHAnsi" w:eastAsia="Comic Sans MS" w:hAnsiTheme="minorHAnsi" w:cstheme="minorHAnsi"/>
                <w:szCs w:val="20"/>
              </w:rPr>
              <w:lastRenderedPageBreak/>
              <w:t>Light</w:t>
            </w:r>
          </w:p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t>Healthy</w:t>
            </w:r>
          </w:p>
          <w:p w:rsidR="00DE4689" w:rsidRPr="00DE4689" w:rsidRDefault="00DE4689" w:rsidP="00DE468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  <w:szCs w:val="20"/>
              </w:rPr>
            </w:pPr>
            <w:r w:rsidRPr="00DE4689">
              <w:rPr>
                <w:rFonts w:asciiTheme="minorHAnsi" w:eastAsia="Comic Sans MS" w:hAnsiTheme="minorHAnsi" w:cstheme="minorHAnsi"/>
                <w:szCs w:val="20"/>
              </w:rPr>
              <w:t>need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>
              <w:rPr>
                <w:rFonts w:asciiTheme="minorHAnsi" w:hAnsiTheme="minorHAnsi" w:cstheme="minorHAnsi"/>
                <w:color w:val="040C28"/>
                <w:szCs w:val="20"/>
              </w:rPr>
              <w:lastRenderedPageBreak/>
              <w:t>Movement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>
              <w:rPr>
                <w:rFonts w:asciiTheme="minorHAnsi" w:hAnsiTheme="minorHAnsi" w:cstheme="minorHAnsi"/>
                <w:color w:val="040C28"/>
                <w:szCs w:val="20"/>
              </w:rPr>
              <w:lastRenderedPageBreak/>
              <w:t>Reproduction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 w:rsidRPr="00DE4689">
              <w:rPr>
                <w:rFonts w:asciiTheme="minorHAnsi" w:hAnsiTheme="minorHAnsi" w:cstheme="minorHAnsi"/>
                <w:color w:val="040C28"/>
                <w:szCs w:val="20"/>
              </w:rPr>
              <w:t>Sensitivity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>
              <w:rPr>
                <w:rFonts w:asciiTheme="minorHAnsi" w:hAnsiTheme="minorHAnsi" w:cstheme="minorHAnsi"/>
                <w:color w:val="040C28"/>
                <w:szCs w:val="20"/>
              </w:rPr>
              <w:t>Nutrition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 w:rsidRPr="00DE4689">
              <w:rPr>
                <w:rFonts w:asciiTheme="minorHAnsi" w:hAnsiTheme="minorHAnsi" w:cstheme="minorHAnsi"/>
                <w:color w:val="040C28"/>
                <w:szCs w:val="20"/>
              </w:rPr>
              <w:t xml:space="preserve"> Excretion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color w:val="040C28"/>
                <w:szCs w:val="20"/>
              </w:rPr>
            </w:pPr>
            <w:r>
              <w:rPr>
                <w:rFonts w:asciiTheme="minorHAnsi" w:hAnsiTheme="minorHAnsi" w:cstheme="minorHAnsi"/>
                <w:color w:val="040C28"/>
                <w:szCs w:val="20"/>
              </w:rPr>
              <w:t>R</w:t>
            </w:r>
            <w:r w:rsidRPr="00DE4689">
              <w:rPr>
                <w:rFonts w:asciiTheme="minorHAnsi" w:hAnsiTheme="minorHAnsi" w:cstheme="minorHAnsi"/>
                <w:color w:val="040C28"/>
                <w:szCs w:val="20"/>
              </w:rPr>
              <w:t xml:space="preserve">espiration </w:t>
            </w:r>
          </w:p>
          <w:p w:rsidR="0023311C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hAnsiTheme="minorHAnsi" w:cstheme="minorHAnsi"/>
                <w:color w:val="040C28"/>
                <w:szCs w:val="20"/>
              </w:rPr>
              <w:t>growth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lastRenderedPageBreak/>
              <w:t>Compare</w:t>
            </w:r>
          </w:p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lastRenderedPageBreak/>
              <w:t>Classify</w:t>
            </w:r>
          </w:p>
          <w:p w:rsid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 xml:space="preserve">Explain </w:t>
            </w:r>
          </w:p>
          <w:p w:rsidR="00DE4689" w:rsidRPr="00DE4689" w:rsidRDefault="00DE4689" w:rsidP="00DE468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Adapt</w:t>
            </w:r>
          </w:p>
        </w:tc>
      </w:tr>
      <w:tr w:rsidR="0023311C" w:rsidRPr="00DE468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</w:rPr>
            </w:pPr>
            <w:r w:rsidRPr="00DE4689">
              <w:rPr>
                <w:rFonts w:asciiTheme="minorHAnsi" w:eastAsia="Calibri" w:hAnsiTheme="minorHAnsi" w:cstheme="minorHAnsi"/>
                <w:b/>
                <w:sz w:val="28"/>
                <w:szCs w:val="36"/>
              </w:rPr>
              <w:lastRenderedPageBreak/>
              <w:t>Curricular Links</w:t>
            </w:r>
          </w:p>
        </w:tc>
        <w:tc>
          <w:tcPr>
            <w:tcW w:w="100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DE4689" w:rsidRDefault="0023311C" w:rsidP="00037394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szCs w:val="20"/>
              </w:rPr>
            </w:pPr>
            <w:r w:rsidRPr="00DE4689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  <w:r w:rsidR="00DE4689" w:rsidRPr="00DE4689">
              <w:rPr>
                <w:rFonts w:asciiTheme="minorHAnsi" w:eastAsia="Calibri" w:hAnsiTheme="minorHAnsi" w:cstheme="minorHAnsi"/>
                <w:szCs w:val="20"/>
              </w:rPr>
              <w:t xml:space="preserve">Geog, PSHCE </w:t>
            </w:r>
          </w:p>
        </w:tc>
      </w:tr>
    </w:tbl>
    <w:p w:rsidR="0023311C" w:rsidRPr="00DE4689" w:rsidRDefault="0023311C" w:rsidP="00B677A8">
      <w:pPr>
        <w:jc w:val="center"/>
        <w:rPr>
          <w:rFonts w:asciiTheme="minorHAnsi" w:hAnsiTheme="minorHAnsi" w:cstheme="minorHAnsi"/>
        </w:rPr>
      </w:pPr>
    </w:p>
    <w:sectPr w:rsidR="0023311C" w:rsidRPr="00DE4689" w:rsidSect="00233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C"/>
    <w:rsid w:val="00037394"/>
    <w:rsid w:val="0023311C"/>
    <w:rsid w:val="004E546E"/>
    <w:rsid w:val="009A480B"/>
    <w:rsid w:val="00B677A8"/>
    <w:rsid w:val="00C957DD"/>
    <w:rsid w:val="00CD71B7"/>
    <w:rsid w:val="00D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460B-AE7C-4ECE-BE42-50DC2B1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311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ANorris.312</cp:lastModifiedBy>
  <cp:revision>2</cp:revision>
  <dcterms:created xsi:type="dcterms:W3CDTF">2023-05-23T10:10:00Z</dcterms:created>
  <dcterms:modified xsi:type="dcterms:W3CDTF">2023-05-23T10:10:00Z</dcterms:modified>
</cp:coreProperties>
</file>