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142"/>
        <w:gridCol w:w="2977"/>
      </w:tblGrid>
      <w:tr w:rsidR="0023311C" w:rsidRPr="00E62649" w:rsidTr="00E62649">
        <w:trPr>
          <w:trHeight w:val="873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bookmarkStart w:id="0" w:name="_GoBack"/>
            <w:bookmarkEnd w:id="0"/>
            <w:r w:rsidRPr="00E62649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114300" distR="114300" wp14:anchorId="5E8A4455" wp14:editId="796C5A99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E62649">
              <w:rPr>
                <w:rFonts w:asciiTheme="minorHAnsi" w:eastAsia="Times New Roman" w:hAnsiTheme="minorHAnsi" w:cstheme="minorHAnsi"/>
              </w:rPr>
              <w:t xml:space="preserve">    </w:t>
            </w:r>
            <w:r w:rsidRPr="00E62649">
              <w:rPr>
                <w:rFonts w:asciiTheme="minorHAnsi" w:eastAsia="Calibri" w:hAnsiTheme="minorHAnsi" w:cstheme="minorHAnsi"/>
                <w:b/>
              </w:rPr>
              <w:t>Pathway 1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59114B" w:rsidP="00E62649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i/>
              </w:rPr>
            </w:pPr>
            <w:r w:rsidRPr="0059114B">
              <w:rPr>
                <w:rFonts w:asciiTheme="minorHAnsi" w:eastAsia="Calibri" w:hAnsiTheme="minorHAnsi" w:cstheme="minorHAnsi"/>
                <w:b/>
                <w:i/>
              </w:rPr>
              <w:t>KS4 Hybrid</w:t>
            </w:r>
          </w:p>
        </w:tc>
        <w:tc>
          <w:tcPr>
            <w:tcW w:w="6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>A</w:t>
            </w:r>
            <w:r w:rsidR="00E62649" w:rsidRPr="00E62649">
              <w:rPr>
                <w:rFonts w:asciiTheme="minorHAnsi" w:eastAsia="Calibri" w:hAnsiTheme="minorHAnsi" w:cstheme="minorHAnsi"/>
                <w:b/>
              </w:rPr>
              <w:t>utumn 2</w:t>
            </w:r>
          </w:p>
          <w:p w:rsidR="0023311C" w:rsidRPr="00E62649" w:rsidRDefault="0023311C" w:rsidP="00854560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  <w:p w:rsidR="0023311C" w:rsidRPr="00E62649" w:rsidRDefault="0023311C" w:rsidP="00B677A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 xml:space="preserve">Topic: </w:t>
            </w:r>
            <w:r w:rsidR="00E62649" w:rsidRPr="00E62649">
              <w:rPr>
                <w:rFonts w:asciiTheme="minorHAnsi" w:eastAsia="Calibri" w:hAnsiTheme="minorHAnsi" w:cstheme="minorHAnsi"/>
                <w:b/>
              </w:rPr>
              <w:t xml:space="preserve">Sound </w:t>
            </w:r>
          </w:p>
        </w:tc>
      </w:tr>
      <w:tr w:rsidR="0023311C" w:rsidRPr="00E62649" w:rsidTr="00E62649">
        <w:trPr>
          <w:trHeight w:val="941"/>
        </w:trPr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B677A8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 xml:space="preserve">Learning Intention:  </w:t>
            </w:r>
            <w:r w:rsidR="00E62649" w:rsidRPr="00E62649">
              <w:rPr>
                <w:rFonts w:asciiTheme="minorHAnsi" w:hAnsiTheme="minorHAnsi" w:cstheme="minorHAnsi"/>
              </w:rPr>
              <w:t xml:space="preserve">This topic introduces students to the concept of sound and the way sound </w:t>
            </w:r>
            <w:proofErr w:type="gramStart"/>
            <w:r w:rsidR="00E62649" w:rsidRPr="00E62649">
              <w:rPr>
                <w:rFonts w:asciiTheme="minorHAnsi" w:hAnsiTheme="minorHAnsi" w:cstheme="minorHAnsi"/>
              </w:rPr>
              <w:t>is made</w:t>
            </w:r>
            <w:proofErr w:type="gramEnd"/>
            <w:r w:rsidR="00E62649" w:rsidRPr="00E62649">
              <w:rPr>
                <w:rFonts w:asciiTheme="minorHAnsi" w:hAnsiTheme="minorHAnsi" w:cstheme="minorHAnsi"/>
              </w:rPr>
              <w:t xml:space="preserve"> through vibrations travelling as wavelengths. Pitch and volume is also explored as well how sound vibrations travel into the human ear.</w:t>
            </w:r>
          </w:p>
        </w:tc>
      </w:tr>
      <w:tr w:rsidR="0023311C" w:rsidRPr="00E62649" w:rsidTr="00E6264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 xml:space="preserve">Key knowledge that should be learned during this </w:t>
            </w:r>
            <w:proofErr w:type="spellStart"/>
            <w:r w:rsidRPr="00E62649">
              <w:rPr>
                <w:rFonts w:asciiTheme="minorHAnsi" w:eastAsia="Calibri" w:hAnsiTheme="minorHAnsi" w:cstheme="minorHAnsi"/>
                <w:b/>
              </w:rPr>
              <w:t>SoW</w:t>
            </w:r>
            <w:proofErr w:type="spellEnd"/>
            <w:r w:rsidRPr="00E62649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>All</w:t>
            </w:r>
          </w:p>
        </w:tc>
        <w:tc>
          <w:tcPr>
            <w:tcW w:w="3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>Most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>Some</w:t>
            </w:r>
          </w:p>
        </w:tc>
      </w:tr>
      <w:tr w:rsidR="00E62649" w:rsidRPr="00E62649" w:rsidTr="00E62649">
        <w:trPr>
          <w:trHeight w:val="889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649" w:rsidRPr="00E62649" w:rsidRDefault="00E62649" w:rsidP="00854560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>Concept:</w:t>
            </w:r>
            <w:r w:rsidRPr="00E6264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00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649" w:rsidRPr="00E62649" w:rsidRDefault="00E62649" w:rsidP="00854560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>Students will have the opportunity to learn about the physics of sound. They will learn about what makes sounds and how the human ear works</w:t>
            </w:r>
          </w:p>
        </w:tc>
      </w:tr>
      <w:tr w:rsidR="0023311C" w:rsidRPr="00E62649" w:rsidTr="00E6264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>Knowledge:</w:t>
            </w:r>
            <w:r w:rsidRPr="00E6264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>The ear; how we hear sounds; muffling sounds; pitch and volume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>Experimenting with sounds and instruments; animal ears and how animals hear</w:t>
            </w:r>
          </w:p>
        </w:tc>
        <w:tc>
          <w:tcPr>
            <w:tcW w:w="3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>To know that sounds are made by vibrations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>To understand that sounds become fainter when they are further away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 xml:space="preserve">To know elements of how the human ear works 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 xml:space="preserve">To experiment on muffling sound </w:t>
            </w:r>
          </w:p>
          <w:p w:rsidR="0023311C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>To understand how we hear sounds</w:t>
            </w:r>
          </w:p>
        </w:tc>
      </w:tr>
      <w:tr w:rsidR="00E62649" w:rsidRPr="00E62649" w:rsidTr="008F75E2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649" w:rsidRPr="00E62649" w:rsidRDefault="00E62649" w:rsidP="00854560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>Key Skills:</w:t>
            </w:r>
            <w:r w:rsidRPr="00E6264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00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>Observational skills. Communication skills.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 xml:space="preserve">Teamwork. </w:t>
            </w:r>
          </w:p>
        </w:tc>
      </w:tr>
      <w:tr w:rsidR="0023311C" w:rsidRPr="00E62649" w:rsidTr="00E62649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t>Language and/or communication skills:</w:t>
            </w:r>
            <w:r w:rsidRPr="00E6264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E62649" w:rsidP="00E6264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E62649">
              <w:rPr>
                <w:rFonts w:asciiTheme="minorHAnsi" w:eastAsia="Comic Sans MS" w:hAnsiTheme="minorHAnsi" w:cstheme="minorHAnsi"/>
              </w:rPr>
              <w:t>Sound</w:t>
            </w:r>
          </w:p>
          <w:p w:rsidR="00E62649" w:rsidRPr="00E62649" w:rsidRDefault="00E62649" w:rsidP="00E6264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E62649">
              <w:rPr>
                <w:rFonts w:asciiTheme="minorHAnsi" w:eastAsia="Comic Sans MS" w:hAnsiTheme="minorHAnsi" w:cstheme="minorHAnsi"/>
              </w:rPr>
              <w:t>Listen</w:t>
            </w:r>
          </w:p>
          <w:p w:rsidR="00E62649" w:rsidRPr="00E62649" w:rsidRDefault="00E62649" w:rsidP="00E6264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E62649">
              <w:rPr>
                <w:rFonts w:asciiTheme="minorHAnsi" w:eastAsia="Comic Sans MS" w:hAnsiTheme="minorHAnsi" w:cstheme="minorHAnsi"/>
              </w:rPr>
              <w:t>Ears</w:t>
            </w:r>
          </w:p>
          <w:p w:rsidR="00E62649" w:rsidRPr="00E62649" w:rsidRDefault="00E62649" w:rsidP="00E6264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E62649">
              <w:rPr>
                <w:rFonts w:asciiTheme="minorHAnsi" w:eastAsia="Comic Sans MS" w:hAnsiTheme="minorHAnsi" w:cstheme="minorHAnsi"/>
              </w:rPr>
              <w:lastRenderedPageBreak/>
              <w:t xml:space="preserve">Vibration </w:t>
            </w:r>
          </w:p>
          <w:p w:rsidR="00E62649" w:rsidRPr="00E62649" w:rsidRDefault="00E62649" w:rsidP="00E62649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 xml:space="preserve">Experiment </w:t>
            </w:r>
          </w:p>
          <w:p w:rsidR="00E62649" w:rsidRPr="00E62649" w:rsidRDefault="00E62649" w:rsidP="00E62649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>Same</w:t>
            </w:r>
          </w:p>
          <w:p w:rsidR="00E62649" w:rsidRPr="00E62649" w:rsidRDefault="00E62649" w:rsidP="00E62649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 xml:space="preserve">Different </w:t>
            </w:r>
          </w:p>
        </w:tc>
        <w:tc>
          <w:tcPr>
            <w:tcW w:w="3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lastRenderedPageBreak/>
              <w:t xml:space="preserve">Sound 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lastRenderedPageBreak/>
              <w:t xml:space="preserve">Pitch 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>Volume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 xml:space="preserve">Vibrations </w:t>
            </w:r>
          </w:p>
          <w:p w:rsidR="0023311C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 xml:space="preserve"> Ear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</w:rPr>
              <w:t>materials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lastRenderedPageBreak/>
              <w:t xml:space="preserve">Human Ear </w:t>
            </w:r>
          </w:p>
          <w:p w:rsidR="0023311C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lastRenderedPageBreak/>
              <w:t>Muffling</w:t>
            </w:r>
          </w:p>
          <w:p w:rsidR="00E62649" w:rsidRPr="00E62649" w:rsidRDefault="00E62649" w:rsidP="00E62649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 xml:space="preserve">Transmission  </w:t>
            </w:r>
          </w:p>
        </w:tc>
      </w:tr>
      <w:tr w:rsidR="0023311C" w:rsidRPr="00E62649" w:rsidTr="0023311C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23311C" w:rsidP="00854560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E62649">
              <w:rPr>
                <w:rFonts w:asciiTheme="minorHAnsi" w:eastAsia="Calibri" w:hAnsiTheme="minorHAnsi" w:cstheme="minorHAnsi"/>
                <w:b/>
              </w:rPr>
              <w:lastRenderedPageBreak/>
              <w:t>Curricular Links</w:t>
            </w:r>
          </w:p>
        </w:tc>
        <w:tc>
          <w:tcPr>
            <w:tcW w:w="100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E62649" w:rsidRDefault="00E62649" w:rsidP="00854560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E62649">
              <w:rPr>
                <w:rFonts w:asciiTheme="minorHAnsi" w:hAnsiTheme="minorHAnsi" w:cstheme="minorHAnsi"/>
              </w:rPr>
              <w:t xml:space="preserve">PSHCE, PE, technology, English, </w:t>
            </w:r>
          </w:p>
        </w:tc>
      </w:tr>
    </w:tbl>
    <w:p w:rsidR="0023311C" w:rsidRPr="00E62649" w:rsidRDefault="0023311C" w:rsidP="00B677A8">
      <w:pPr>
        <w:jc w:val="center"/>
        <w:rPr>
          <w:rFonts w:asciiTheme="minorHAnsi" w:hAnsiTheme="minorHAnsi" w:cstheme="minorHAnsi"/>
        </w:rPr>
      </w:pPr>
    </w:p>
    <w:sectPr w:rsidR="0023311C" w:rsidRPr="00E62649" w:rsidSect="0023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C"/>
    <w:rsid w:val="0023311C"/>
    <w:rsid w:val="0059114B"/>
    <w:rsid w:val="007B0E12"/>
    <w:rsid w:val="009A480B"/>
    <w:rsid w:val="00B677A8"/>
    <w:rsid w:val="00C957DD"/>
    <w:rsid w:val="00E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460B-AE7C-4ECE-BE42-50DC2B1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11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ANorris.312</cp:lastModifiedBy>
  <cp:revision>2</cp:revision>
  <dcterms:created xsi:type="dcterms:W3CDTF">2023-05-23T10:10:00Z</dcterms:created>
  <dcterms:modified xsi:type="dcterms:W3CDTF">2023-05-23T10:10:00Z</dcterms:modified>
</cp:coreProperties>
</file>