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C2" w:rsidRPr="00E10C50" w:rsidRDefault="001F34C2" w:rsidP="001F34C2">
      <w:pPr>
        <w:jc w:val="center"/>
        <w:rPr>
          <w:rFonts w:ascii="Calibri" w:eastAsia="Comic Sans MS" w:hAnsi="Calibri" w:cs="Calibri"/>
        </w:rPr>
      </w:pPr>
      <w:r w:rsidRPr="00E10C50">
        <w:rPr>
          <w:rFonts w:ascii="Calibri" w:eastAsia="Comic Sans MS" w:hAnsi="Calibri" w:cs="Calibri"/>
          <w:b/>
          <w:u w:val="single"/>
        </w:rPr>
        <w:t>KS3 Cycle 2 Art Spring 2 - Feeling Hungry</w:t>
      </w:r>
    </w:p>
    <w:p w:rsidR="001F34C2" w:rsidRPr="00390B5F" w:rsidRDefault="001F34C2" w:rsidP="001F34C2">
      <w:pPr>
        <w:rPr>
          <w:rFonts w:ascii="Calibri" w:hAnsi="Calibri" w:cs="Calibri"/>
        </w:rPr>
      </w:pPr>
    </w:p>
    <w:tbl>
      <w:tblPr>
        <w:tblW w:w="12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070"/>
        <w:gridCol w:w="2410"/>
        <w:gridCol w:w="4253"/>
        <w:gridCol w:w="2835"/>
      </w:tblGrid>
      <w:tr w:rsidR="001F34C2" w:rsidRPr="00390B5F" w:rsidTr="001F34C2">
        <w:trPr>
          <w:trHeight w:val="560"/>
        </w:trPr>
        <w:tc>
          <w:tcPr>
            <w:tcW w:w="1755" w:type="dxa"/>
            <w:shd w:val="clear" w:color="auto" w:fill="auto"/>
            <w:tcMar>
              <w:top w:w="100" w:type="dxa"/>
              <w:left w:w="100" w:type="dxa"/>
              <w:bottom w:w="100" w:type="dxa"/>
              <w:right w:w="100" w:type="dxa"/>
            </w:tcMar>
          </w:tcPr>
          <w:p w:rsidR="001F34C2" w:rsidRPr="00390B5F" w:rsidRDefault="001F34C2" w:rsidP="004550C1">
            <w:pPr>
              <w:widowControl w:val="0"/>
              <w:spacing w:line="240" w:lineRule="auto"/>
              <w:jc w:val="center"/>
              <w:rPr>
                <w:rFonts w:ascii="Calibri" w:eastAsia="Times New Roman" w:hAnsi="Calibri" w:cs="Calibri"/>
                <w:sz w:val="24"/>
                <w:szCs w:val="24"/>
              </w:rPr>
            </w:pPr>
            <w:r w:rsidRPr="00390B5F">
              <w:rPr>
                <w:rFonts w:ascii="Calibri" w:eastAsia="Times New Roman" w:hAnsi="Calibri" w:cs="Calibri"/>
                <w:noProof/>
                <w:sz w:val="24"/>
                <w:szCs w:val="24"/>
              </w:rPr>
              <w:drawing>
                <wp:inline distT="0" distB="0" distL="114300" distR="114300" wp14:anchorId="49B6C958" wp14:editId="0457181A">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070" w:type="dxa"/>
            <w:shd w:val="clear" w:color="auto" w:fill="auto"/>
            <w:tcMar>
              <w:top w:w="100" w:type="dxa"/>
              <w:left w:w="100" w:type="dxa"/>
              <w:bottom w:w="100" w:type="dxa"/>
              <w:right w:w="100" w:type="dxa"/>
            </w:tcMar>
          </w:tcPr>
          <w:p w:rsidR="001F34C2" w:rsidRPr="00390B5F" w:rsidRDefault="001F34C2" w:rsidP="004550C1">
            <w:pPr>
              <w:widowControl w:val="0"/>
              <w:pBdr>
                <w:top w:val="nil"/>
                <w:left w:val="nil"/>
                <w:bottom w:val="nil"/>
                <w:right w:val="nil"/>
                <w:between w:val="nil"/>
              </w:pBdr>
              <w:spacing w:line="240" w:lineRule="auto"/>
              <w:rPr>
                <w:rFonts w:ascii="Calibri" w:eastAsia="Calibri" w:hAnsi="Calibri" w:cs="Calibri"/>
                <w:b/>
                <w:sz w:val="36"/>
                <w:szCs w:val="36"/>
              </w:rPr>
            </w:pPr>
            <w:r w:rsidRPr="00390B5F">
              <w:rPr>
                <w:rFonts w:ascii="Calibri" w:eastAsia="Times New Roman" w:hAnsi="Calibri" w:cs="Calibri"/>
                <w:sz w:val="24"/>
                <w:szCs w:val="24"/>
              </w:rPr>
              <w:t xml:space="preserve">    </w:t>
            </w:r>
            <w:r w:rsidRPr="00390B5F">
              <w:rPr>
                <w:rFonts w:ascii="Calibri" w:eastAsia="Calibri" w:hAnsi="Calibri" w:cs="Calibri"/>
                <w:b/>
                <w:sz w:val="36"/>
                <w:szCs w:val="36"/>
              </w:rPr>
              <w:t>Pathway 1</w:t>
            </w:r>
          </w:p>
        </w:tc>
        <w:tc>
          <w:tcPr>
            <w:tcW w:w="2410" w:type="dxa"/>
            <w:shd w:val="clear" w:color="auto" w:fill="auto"/>
            <w:tcMar>
              <w:top w:w="100" w:type="dxa"/>
              <w:left w:w="100" w:type="dxa"/>
              <w:bottom w:w="100" w:type="dxa"/>
              <w:right w:w="100" w:type="dxa"/>
            </w:tcMar>
          </w:tcPr>
          <w:p w:rsidR="001F34C2" w:rsidRPr="00390B5F" w:rsidRDefault="001F34C2" w:rsidP="004550C1">
            <w:pPr>
              <w:widowControl w:val="0"/>
              <w:spacing w:line="240" w:lineRule="auto"/>
              <w:rPr>
                <w:rFonts w:ascii="Calibri" w:eastAsia="Calibri" w:hAnsi="Calibri" w:cs="Calibri"/>
                <w:b/>
                <w:sz w:val="36"/>
                <w:szCs w:val="36"/>
              </w:rPr>
            </w:pPr>
            <w:r w:rsidRPr="00390B5F">
              <w:rPr>
                <w:rFonts w:ascii="Calibri" w:eastAsia="Calibri" w:hAnsi="Calibri" w:cs="Calibri"/>
                <w:b/>
                <w:sz w:val="36"/>
                <w:szCs w:val="36"/>
              </w:rPr>
              <w:t>KS3</w:t>
            </w:r>
          </w:p>
          <w:p w:rsidR="001F34C2" w:rsidRPr="00390B5F" w:rsidRDefault="001F34C2" w:rsidP="004550C1">
            <w:pPr>
              <w:widowControl w:val="0"/>
              <w:spacing w:line="240" w:lineRule="auto"/>
              <w:rPr>
                <w:rFonts w:ascii="Calibri" w:eastAsia="Calibri" w:hAnsi="Calibri" w:cs="Calibri"/>
                <w:b/>
                <w:sz w:val="36"/>
                <w:szCs w:val="36"/>
              </w:rPr>
            </w:pPr>
            <w:r w:rsidRPr="00390B5F">
              <w:rPr>
                <w:rFonts w:ascii="Calibri" w:eastAsia="Calibri" w:hAnsi="Calibri" w:cs="Calibri"/>
                <w:b/>
                <w:sz w:val="36"/>
                <w:szCs w:val="36"/>
              </w:rPr>
              <w:t>ART</w:t>
            </w:r>
          </w:p>
          <w:p w:rsidR="001F34C2" w:rsidRPr="00390B5F" w:rsidRDefault="001F34C2" w:rsidP="004550C1">
            <w:pPr>
              <w:widowControl w:val="0"/>
              <w:spacing w:line="240" w:lineRule="auto"/>
              <w:rPr>
                <w:rFonts w:ascii="Calibri" w:eastAsia="Calibri" w:hAnsi="Calibri" w:cs="Calibri"/>
                <w:i/>
              </w:rPr>
            </w:pPr>
            <w:r w:rsidRPr="00390B5F">
              <w:rPr>
                <w:rFonts w:ascii="Calibri" w:eastAsia="Calibri" w:hAnsi="Calibri" w:cs="Calibri"/>
                <w:b/>
                <w:sz w:val="36"/>
                <w:szCs w:val="36"/>
              </w:rPr>
              <w:t>CYCLE 2</w:t>
            </w:r>
          </w:p>
        </w:tc>
        <w:tc>
          <w:tcPr>
            <w:tcW w:w="7088" w:type="dxa"/>
            <w:gridSpan w:val="2"/>
            <w:shd w:val="clear" w:color="auto" w:fill="auto"/>
            <w:tcMar>
              <w:top w:w="100" w:type="dxa"/>
              <w:left w:w="100" w:type="dxa"/>
              <w:bottom w:w="100" w:type="dxa"/>
              <w:right w:w="100" w:type="dxa"/>
            </w:tcMar>
          </w:tcPr>
          <w:p w:rsidR="001F34C2" w:rsidRPr="00390B5F" w:rsidRDefault="001F34C2" w:rsidP="004550C1">
            <w:pPr>
              <w:widowControl w:val="0"/>
              <w:spacing w:line="240" w:lineRule="auto"/>
              <w:rPr>
                <w:rFonts w:ascii="Calibri" w:eastAsia="Calibri" w:hAnsi="Calibri" w:cs="Calibri"/>
                <w:b/>
                <w:sz w:val="36"/>
                <w:szCs w:val="36"/>
              </w:rPr>
            </w:pPr>
            <w:r w:rsidRPr="00390B5F">
              <w:rPr>
                <w:rFonts w:ascii="Calibri" w:eastAsia="Calibri" w:hAnsi="Calibri" w:cs="Calibri"/>
                <w:b/>
                <w:sz w:val="36"/>
                <w:szCs w:val="36"/>
              </w:rPr>
              <w:t xml:space="preserve">Spring 1 </w:t>
            </w:r>
          </w:p>
          <w:p w:rsidR="001F34C2" w:rsidRPr="00390B5F" w:rsidRDefault="001F34C2" w:rsidP="004550C1">
            <w:pPr>
              <w:widowControl w:val="0"/>
              <w:spacing w:line="240" w:lineRule="auto"/>
              <w:rPr>
                <w:rFonts w:ascii="Calibri" w:eastAsia="Calibri" w:hAnsi="Calibri" w:cs="Calibri"/>
                <w:b/>
                <w:sz w:val="36"/>
                <w:szCs w:val="36"/>
              </w:rPr>
            </w:pPr>
          </w:p>
          <w:p w:rsidR="001F34C2" w:rsidRPr="00390B5F" w:rsidRDefault="001F34C2" w:rsidP="004550C1">
            <w:pPr>
              <w:widowControl w:val="0"/>
              <w:spacing w:line="240" w:lineRule="auto"/>
              <w:rPr>
                <w:rFonts w:ascii="Calibri" w:eastAsia="Calibri" w:hAnsi="Calibri" w:cs="Calibri"/>
                <w:b/>
                <w:sz w:val="36"/>
                <w:szCs w:val="36"/>
              </w:rPr>
            </w:pPr>
            <w:r w:rsidRPr="00390B5F">
              <w:rPr>
                <w:rFonts w:ascii="Calibri" w:eastAsia="Calibri" w:hAnsi="Calibri" w:cs="Calibri"/>
                <w:b/>
                <w:sz w:val="36"/>
                <w:szCs w:val="36"/>
              </w:rPr>
              <w:t>Feeling Hungry</w:t>
            </w:r>
          </w:p>
        </w:tc>
      </w:tr>
      <w:tr w:rsidR="001F34C2" w:rsidRPr="00390B5F" w:rsidTr="001F34C2">
        <w:trPr>
          <w:trHeight w:val="560"/>
        </w:trPr>
        <w:tc>
          <w:tcPr>
            <w:tcW w:w="12323" w:type="dxa"/>
            <w:gridSpan w:val="5"/>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hAnsi="Calibri" w:cs="Calibri"/>
                <w:sz w:val="24"/>
                <w:szCs w:val="24"/>
              </w:rPr>
            </w:pPr>
            <w:r w:rsidRPr="00390B5F">
              <w:rPr>
                <w:rFonts w:ascii="Calibri" w:eastAsia="Calibri" w:hAnsi="Calibri" w:cs="Calibri"/>
                <w:b/>
                <w:sz w:val="36"/>
                <w:szCs w:val="36"/>
              </w:rPr>
              <w:t xml:space="preserve">Learning Intention:  </w:t>
            </w:r>
            <w:r w:rsidRPr="00390B5F">
              <w:rPr>
                <w:rFonts w:ascii="Calibri" w:eastAsia="Calibri" w:hAnsi="Calibri" w:cs="Calibri"/>
                <w:sz w:val="24"/>
                <w:szCs w:val="24"/>
              </w:rPr>
              <w:t xml:space="preserve">A focus on the theme of Feeling </w:t>
            </w:r>
            <w:proofErr w:type="gramStart"/>
            <w:r w:rsidRPr="00390B5F">
              <w:rPr>
                <w:rFonts w:ascii="Calibri" w:eastAsia="Calibri" w:hAnsi="Calibri" w:cs="Calibri"/>
                <w:sz w:val="24"/>
                <w:szCs w:val="24"/>
              </w:rPr>
              <w:t>Hungry  providing</w:t>
            </w:r>
            <w:proofErr w:type="gramEnd"/>
            <w:r w:rsidRPr="00390B5F">
              <w:rPr>
                <w:rFonts w:ascii="Calibri" w:eastAsia="Calibri" w:hAnsi="Calibri" w:cs="Calibri"/>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1F34C2" w:rsidRPr="00390B5F" w:rsidTr="001F34C2">
        <w:trPr>
          <w:trHeight w:val="560"/>
        </w:trPr>
        <w:tc>
          <w:tcPr>
            <w:tcW w:w="2825" w:type="dxa"/>
            <w:gridSpan w:val="2"/>
            <w:shd w:val="clear" w:color="auto" w:fill="auto"/>
            <w:tcMar>
              <w:top w:w="100" w:type="dxa"/>
              <w:left w:w="100" w:type="dxa"/>
              <w:bottom w:w="100" w:type="dxa"/>
              <w:right w:w="100" w:type="dxa"/>
            </w:tcMar>
          </w:tcPr>
          <w:p w:rsidR="001F34C2" w:rsidRPr="00390B5F" w:rsidRDefault="001F34C2" w:rsidP="004550C1">
            <w:pPr>
              <w:widowControl w:val="0"/>
              <w:spacing w:line="240" w:lineRule="auto"/>
              <w:rPr>
                <w:rFonts w:ascii="Calibri" w:eastAsia="Calibri" w:hAnsi="Calibri" w:cs="Calibri"/>
                <w:b/>
                <w:sz w:val="36"/>
                <w:szCs w:val="36"/>
              </w:rPr>
            </w:pPr>
            <w:r w:rsidRPr="00390B5F">
              <w:rPr>
                <w:rFonts w:ascii="Calibri" w:eastAsia="Calibri" w:hAnsi="Calibri" w:cs="Calibri"/>
                <w:b/>
              </w:rPr>
              <w:t xml:space="preserve">Key knowledge that should be learned during this </w:t>
            </w:r>
            <w:proofErr w:type="spellStart"/>
            <w:r w:rsidRPr="00390B5F">
              <w:rPr>
                <w:rFonts w:ascii="Calibri" w:eastAsia="Calibri" w:hAnsi="Calibri" w:cs="Calibri"/>
                <w:b/>
              </w:rPr>
              <w:t>SoW</w:t>
            </w:r>
            <w:proofErr w:type="spellEnd"/>
            <w:r w:rsidRPr="00390B5F">
              <w:rPr>
                <w:rFonts w:ascii="Calibri" w:eastAsia="Calibri" w:hAnsi="Calibri" w:cs="Calibri"/>
                <w:b/>
                <w:sz w:val="36"/>
                <w:szCs w:val="36"/>
              </w:rPr>
              <w:t xml:space="preserve"> </w:t>
            </w:r>
          </w:p>
        </w:tc>
        <w:tc>
          <w:tcPr>
            <w:tcW w:w="2410"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36"/>
                <w:szCs w:val="36"/>
              </w:rPr>
            </w:pPr>
            <w:r w:rsidRPr="00390B5F">
              <w:rPr>
                <w:rFonts w:ascii="Calibri" w:eastAsia="Calibri" w:hAnsi="Calibri" w:cs="Calibri"/>
                <w:sz w:val="36"/>
                <w:szCs w:val="36"/>
              </w:rPr>
              <w:t>All</w:t>
            </w:r>
          </w:p>
        </w:tc>
        <w:tc>
          <w:tcPr>
            <w:tcW w:w="4253" w:type="dxa"/>
            <w:shd w:val="clear" w:color="auto" w:fill="auto"/>
            <w:tcMar>
              <w:top w:w="100" w:type="dxa"/>
              <w:left w:w="100" w:type="dxa"/>
              <w:bottom w:w="100" w:type="dxa"/>
              <w:right w:w="100" w:type="dxa"/>
            </w:tcMar>
          </w:tcPr>
          <w:p w:rsidR="001F34C2" w:rsidRPr="00390B5F" w:rsidRDefault="001F34C2" w:rsidP="004550C1">
            <w:pPr>
              <w:widowControl w:val="0"/>
              <w:spacing w:line="240" w:lineRule="auto"/>
              <w:rPr>
                <w:rFonts w:ascii="Calibri" w:eastAsia="Calibri" w:hAnsi="Calibri" w:cs="Calibri"/>
                <w:sz w:val="36"/>
                <w:szCs w:val="36"/>
              </w:rPr>
            </w:pPr>
            <w:r w:rsidRPr="00390B5F">
              <w:rPr>
                <w:rFonts w:ascii="Calibri" w:eastAsia="Calibri" w:hAnsi="Calibri" w:cs="Calibri"/>
                <w:sz w:val="36"/>
                <w:szCs w:val="36"/>
              </w:rPr>
              <w:t>Most</w:t>
            </w:r>
          </w:p>
        </w:tc>
        <w:tc>
          <w:tcPr>
            <w:tcW w:w="2835" w:type="dxa"/>
            <w:shd w:val="clear" w:color="auto" w:fill="auto"/>
            <w:tcMar>
              <w:top w:w="100" w:type="dxa"/>
              <w:left w:w="100" w:type="dxa"/>
              <w:bottom w:w="100" w:type="dxa"/>
              <w:right w:w="100" w:type="dxa"/>
            </w:tcMar>
          </w:tcPr>
          <w:p w:rsidR="001F34C2" w:rsidRPr="00390B5F" w:rsidRDefault="001F34C2" w:rsidP="004550C1">
            <w:pPr>
              <w:widowControl w:val="0"/>
              <w:spacing w:line="240" w:lineRule="auto"/>
              <w:rPr>
                <w:rFonts w:ascii="Calibri" w:eastAsia="Calibri" w:hAnsi="Calibri" w:cs="Calibri"/>
                <w:sz w:val="36"/>
                <w:szCs w:val="36"/>
              </w:rPr>
            </w:pPr>
            <w:r w:rsidRPr="00390B5F">
              <w:rPr>
                <w:rFonts w:ascii="Calibri" w:eastAsia="Calibri" w:hAnsi="Calibri" w:cs="Calibri"/>
                <w:sz w:val="36"/>
                <w:szCs w:val="36"/>
              </w:rPr>
              <w:t>Some</w:t>
            </w:r>
          </w:p>
        </w:tc>
      </w:tr>
      <w:tr w:rsidR="001F34C2" w:rsidRPr="00390B5F" w:rsidTr="001F34C2">
        <w:trPr>
          <w:trHeight w:val="560"/>
        </w:trPr>
        <w:tc>
          <w:tcPr>
            <w:tcW w:w="2825" w:type="dxa"/>
            <w:gridSpan w:val="2"/>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36"/>
                <w:szCs w:val="36"/>
              </w:rPr>
            </w:pPr>
            <w:r w:rsidRPr="00390B5F">
              <w:rPr>
                <w:rFonts w:ascii="Calibri" w:eastAsia="Calibri" w:hAnsi="Calibri" w:cs="Calibri"/>
                <w:b/>
                <w:sz w:val="36"/>
                <w:szCs w:val="36"/>
              </w:rPr>
              <w:t>Concept:</w:t>
            </w:r>
            <w:r w:rsidRPr="00390B5F">
              <w:rPr>
                <w:rFonts w:ascii="Calibri" w:eastAsia="Calibri" w:hAnsi="Calibri" w:cs="Calibri"/>
                <w:sz w:val="36"/>
                <w:szCs w:val="36"/>
              </w:rPr>
              <w:t xml:space="preserve"> </w:t>
            </w:r>
          </w:p>
        </w:tc>
        <w:tc>
          <w:tcPr>
            <w:tcW w:w="2410"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4253"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hAnsi="Calibri" w:cs="Calibri"/>
                <w:sz w:val="20"/>
                <w:szCs w:val="20"/>
              </w:rPr>
            </w:pPr>
            <w:r w:rsidRPr="00390B5F">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2835"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t xml:space="preserve">Some students will be </w:t>
            </w:r>
            <w:proofErr w:type="gramStart"/>
            <w:r w:rsidRPr="00390B5F">
              <w:rPr>
                <w:rFonts w:ascii="Calibri" w:eastAsia="Calibri" w:hAnsi="Calibri" w:cs="Calibri"/>
                <w:sz w:val="20"/>
                <w:szCs w:val="20"/>
              </w:rPr>
              <w:t>flexible and explore all materials and mediums</w:t>
            </w:r>
            <w:proofErr w:type="gramEnd"/>
            <w:r w:rsidRPr="00390B5F">
              <w:rPr>
                <w:rFonts w:ascii="Calibri" w:eastAsia="Calibri" w:hAnsi="Calibri" w:cs="Calibri"/>
                <w:sz w:val="20"/>
                <w:szCs w:val="20"/>
              </w:rPr>
              <w:t xml:space="preserve"> and be able to successfully use them to express their creativity for the concept of recreating pictures and artworks.</w:t>
            </w:r>
          </w:p>
        </w:tc>
      </w:tr>
      <w:tr w:rsidR="001F34C2" w:rsidRPr="00390B5F" w:rsidTr="001F34C2">
        <w:trPr>
          <w:trHeight w:val="560"/>
        </w:trPr>
        <w:tc>
          <w:tcPr>
            <w:tcW w:w="2825" w:type="dxa"/>
            <w:gridSpan w:val="2"/>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b/>
                <w:sz w:val="36"/>
                <w:szCs w:val="36"/>
              </w:rPr>
            </w:pPr>
            <w:r w:rsidRPr="00390B5F">
              <w:rPr>
                <w:rFonts w:ascii="Calibri" w:eastAsia="Calibri" w:hAnsi="Calibri" w:cs="Calibri"/>
                <w:b/>
                <w:sz w:val="36"/>
                <w:szCs w:val="36"/>
              </w:rPr>
              <w:t>Knowledge:</w:t>
            </w:r>
            <w:r w:rsidRPr="00390B5F">
              <w:rPr>
                <w:rFonts w:ascii="Calibri" w:eastAsia="Calibri" w:hAnsi="Calibri" w:cs="Calibri"/>
                <w:sz w:val="36"/>
                <w:szCs w:val="36"/>
              </w:rPr>
              <w:t xml:space="preserve"> </w:t>
            </w:r>
          </w:p>
        </w:tc>
        <w:tc>
          <w:tcPr>
            <w:tcW w:w="2410"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t xml:space="preserve">All students will know that artistic resources are used </w:t>
            </w:r>
            <w:r w:rsidRPr="00390B5F">
              <w:rPr>
                <w:rFonts w:ascii="Calibri" w:eastAsia="Calibri" w:hAnsi="Calibri" w:cs="Calibri"/>
                <w:sz w:val="20"/>
                <w:szCs w:val="20"/>
              </w:rPr>
              <w:lastRenderedPageBreak/>
              <w:t xml:space="preserve">to make </w:t>
            </w:r>
            <w:proofErr w:type="gramStart"/>
            <w:r w:rsidRPr="00390B5F">
              <w:rPr>
                <w:rFonts w:ascii="Calibri" w:eastAsia="Calibri" w:hAnsi="Calibri" w:cs="Calibri"/>
                <w:sz w:val="20"/>
                <w:szCs w:val="20"/>
              </w:rPr>
              <w:t>art work</w:t>
            </w:r>
            <w:proofErr w:type="gramEnd"/>
            <w:r w:rsidRPr="00390B5F">
              <w:rPr>
                <w:rFonts w:ascii="Calibri" w:eastAsia="Calibri" w:hAnsi="Calibri" w:cs="Calibri"/>
                <w:sz w:val="20"/>
                <w:szCs w:val="20"/>
              </w:rPr>
              <w:t xml:space="preserve">. </w:t>
            </w:r>
          </w:p>
        </w:tc>
        <w:tc>
          <w:tcPr>
            <w:tcW w:w="4253"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lastRenderedPageBreak/>
              <w:t xml:space="preserve">Most students will know that there is a choice of </w:t>
            </w:r>
            <w:r w:rsidRPr="00390B5F">
              <w:rPr>
                <w:rFonts w:ascii="Calibri" w:eastAsia="Calibri" w:hAnsi="Calibri" w:cs="Calibri"/>
                <w:sz w:val="20"/>
                <w:szCs w:val="20"/>
              </w:rPr>
              <w:lastRenderedPageBreak/>
              <w:t xml:space="preserve">resources that can be used to make </w:t>
            </w:r>
            <w:proofErr w:type="gramStart"/>
            <w:r w:rsidRPr="00390B5F">
              <w:rPr>
                <w:rFonts w:ascii="Calibri" w:eastAsia="Calibri" w:hAnsi="Calibri" w:cs="Calibri"/>
                <w:sz w:val="20"/>
                <w:szCs w:val="20"/>
              </w:rPr>
              <w:t>art work</w:t>
            </w:r>
            <w:proofErr w:type="gramEnd"/>
            <w:r w:rsidRPr="00390B5F">
              <w:rPr>
                <w:rFonts w:ascii="Calibri" w:eastAsia="Calibri" w:hAnsi="Calibri" w:cs="Calibri"/>
                <w:sz w:val="20"/>
                <w:szCs w:val="20"/>
              </w:rPr>
              <w:t>.</w:t>
            </w:r>
          </w:p>
        </w:tc>
        <w:tc>
          <w:tcPr>
            <w:tcW w:w="2835"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lastRenderedPageBreak/>
              <w:t xml:space="preserve">Some students will be able to know that they can use </w:t>
            </w:r>
            <w:r w:rsidRPr="00390B5F">
              <w:rPr>
                <w:rFonts w:ascii="Calibri" w:eastAsia="Calibri" w:hAnsi="Calibri" w:cs="Calibri"/>
                <w:sz w:val="20"/>
                <w:szCs w:val="20"/>
              </w:rPr>
              <w:lastRenderedPageBreak/>
              <w:t xml:space="preserve">different materials for creating images. They will be able to use this knowledge in a </w:t>
            </w:r>
            <w:proofErr w:type="gramStart"/>
            <w:r w:rsidRPr="00390B5F">
              <w:rPr>
                <w:rFonts w:ascii="Calibri" w:eastAsia="Calibri" w:hAnsi="Calibri" w:cs="Calibri"/>
                <w:sz w:val="20"/>
                <w:szCs w:val="20"/>
              </w:rPr>
              <w:t>cross curricular</w:t>
            </w:r>
            <w:proofErr w:type="gramEnd"/>
            <w:r w:rsidRPr="00390B5F">
              <w:rPr>
                <w:rFonts w:ascii="Calibri" w:eastAsia="Calibri" w:hAnsi="Calibri" w:cs="Calibri"/>
                <w:sz w:val="20"/>
                <w:szCs w:val="20"/>
              </w:rPr>
              <w:t xml:space="preserve"> way in other lessons where they can be creative.  </w:t>
            </w:r>
          </w:p>
        </w:tc>
      </w:tr>
      <w:tr w:rsidR="001F34C2" w:rsidRPr="00390B5F" w:rsidTr="001F34C2">
        <w:trPr>
          <w:trHeight w:val="560"/>
        </w:trPr>
        <w:tc>
          <w:tcPr>
            <w:tcW w:w="2825" w:type="dxa"/>
            <w:gridSpan w:val="2"/>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b/>
                <w:sz w:val="36"/>
                <w:szCs w:val="36"/>
              </w:rPr>
            </w:pPr>
            <w:r w:rsidRPr="00390B5F">
              <w:rPr>
                <w:rFonts w:ascii="Calibri" w:eastAsia="Calibri" w:hAnsi="Calibri" w:cs="Calibri"/>
                <w:b/>
                <w:sz w:val="36"/>
                <w:szCs w:val="36"/>
              </w:rPr>
              <w:lastRenderedPageBreak/>
              <w:t>Key Skills:</w:t>
            </w:r>
            <w:r w:rsidRPr="00390B5F">
              <w:rPr>
                <w:rFonts w:ascii="Calibri" w:eastAsia="Calibri" w:hAnsi="Calibri" w:cs="Calibri"/>
                <w:sz w:val="36"/>
                <w:szCs w:val="36"/>
              </w:rPr>
              <w:t xml:space="preserve"> </w:t>
            </w:r>
          </w:p>
        </w:tc>
        <w:tc>
          <w:tcPr>
            <w:tcW w:w="2410"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390B5F">
              <w:rPr>
                <w:rFonts w:ascii="Calibri" w:eastAsia="Calibri" w:hAnsi="Calibri" w:cs="Calibri"/>
                <w:sz w:val="20"/>
                <w:szCs w:val="20"/>
              </w:rPr>
              <w:t>paint brushes</w:t>
            </w:r>
            <w:proofErr w:type="gramEnd"/>
            <w:r w:rsidRPr="00390B5F">
              <w:rPr>
                <w:rFonts w:ascii="Calibri" w:eastAsia="Calibri" w:hAnsi="Calibri" w:cs="Calibri"/>
                <w:sz w:val="20"/>
                <w:szCs w:val="20"/>
              </w:rPr>
              <w:t>, fabrics, and tissue paper.</w:t>
            </w:r>
          </w:p>
        </w:tc>
        <w:tc>
          <w:tcPr>
            <w:tcW w:w="4253"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t xml:space="preserve">Most students will be able to use their fine motor skills to apply creative mediums for creating a desired effect. </w:t>
            </w:r>
          </w:p>
        </w:tc>
        <w:tc>
          <w:tcPr>
            <w:tcW w:w="2835"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390B5F">
              <w:rPr>
                <w:rFonts w:ascii="Calibri" w:eastAsia="Calibri" w:hAnsi="Calibri" w:cs="Calibri"/>
                <w:sz w:val="20"/>
                <w:szCs w:val="20"/>
              </w:rPr>
              <w:t>may  be</w:t>
            </w:r>
            <w:proofErr w:type="gramEnd"/>
            <w:r w:rsidRPr="00390B5F">
              <w:rPr>
                <w:rFonts w:ascii="Calibri" w:eastAsia="Calibri" w:hAnsi="Calibri" w:cs="Calibri"/>
                <w:sz w:val="20"/>
                <w:szCs w:val="20"/>
              </w:rPr>
              <w:t xml:space="preserve"> able to continue to develop their  fine motor skills outside of the school environment. </w:t>
            </w:r>
          </w:p>
        </w:tc>
      </w:tr>
      <w:tr w:rsidR="001F34C2" w:rsidRPr="00390B5F" w:rsidTr="001F34C2">
        <w:trPr>
          <w:trHeight w:val="560"/>
        </w:trPr>
        <w:tc>
          <w:tcPr>
            <w:tcW w:w="2825" w:type="dxa"/>
            <w:gridSpan w:val="2"/>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b/>
                <w:sz w:val="36"/>
                <w:szCs w:val="36"/>
              </w:rPr>
            </w:pPr>
            <w:r w:rsidRPr="00390B5F">
              <w:rPr>
                <w:rFonts w:ascii="Calibri" w:eastAsia="Calibri" w:hAnsi="Calibri" w:cs="Calibri"/>
                <w:b/>
                <w:sz w:val="36"/>
                <w:szCs w:val="36"/>
              </w:rPr>
              <w:t>Language and/or communication skills:</w:t>
            </w:r>
            <w:r w:rsidRPr="00390B5F">
              <w:rPr>
                <w:rFonts w:ascii="Calibri" w:eastAsia="Calibri" w:hAnsi="Calibri" w:cs="Calibri"/>
                <w:sz w:val="36"/>
                <w:szCs w:val="36"/>
              </w:rPr>
              <w:t xml:space="preserve"> </w:t>
            </w:r>
          </w:p>
        </w:tc>
        <w:tc>
          <w:tcPr>
            <w:tcW w:w="2410" w:type="dxa"/>
            <w:shd w:val="clear" w:color="auto" w:fill="auto"/>
            <w:tcMar>
              <w:top w:w="100" w:type="dxa"/>
              <w:left w:w="100" w:type="dxa"/>
              <w:bottom w:w="100" w:type="dxa"/>
              <w:right w:w="100" w:type="dxa"/>
            </w:tcMar>
          </w:tcPr>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All students will have experience signing, saying and using keywords within the context of art lessons:</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Food</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Delicious</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Favourite</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Healthy</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 xml:space="preserve">Independent </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Resources</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Collect</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 xml:space="preserve">Design </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Think</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Like</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Sew</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 xml:space="preserve">Thread </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needle</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 xml:space="preserve">Delicious </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Scrumptious</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lastRenderedPageBreak/>
              <w:t>Luscious</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 xml:space="preserve">Big </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Small</w:t>
            </w:r>
          </w:p>
          <w:p w:rsidR="001F34C2" w:rsidRPr="00390B5F" w:rsidRDefault="001F34C2" w:rsidP="004550C1">
            <w:pPr>
              <w:widowControl w:val="0"/>
              <w:spacing w:line="240" w:lineRule="auto"/>
              <w:rPr>
                <w:rFonts w:ascii="Calibri" w:eastAsia="Calibri" w:hAnsi="Calibri" w:cs="Calibri"/>
                <w:sz w:val="20"/>
                <w:szCs w:val="20"/>
              </w:rPr>
            </w:pPr>
            <w:r w:rsidRPr="00390B5F">
              <w:rPr>
                <w:rFonts w:ascii="Calibri" w:eastAsia="Calibri" w:hAnsi="Calibri" w:cs="Calibri"/>
                <w:sz w:val="20"/>
                <w:szCs w:val="20"/>
              </w:rPr>
              <w:t>Fit</w:t>
            </w:r>
          </w:p>
        </w:tc>
        <w:tc>
          <w:tcPr>
            <w:tcW w:w="4253"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4"/>
                <w:szCs w:val="24"/>
              </w:rPr>
            </w:pPr>
            <w:r w:rsidRPr="00390B5F">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2835" w:type="dxa"/>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4"/>
                <w:szCs w:val="24"/>
              </w:rPr>
            </w:pPr>
            <w:r w:rsidRPr="00390B5F">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390B5F">
              <w:rPr>
                <w:rFonts w:ascii="Calibri" w:eastAsia="Calibri" w:hAnsi="Calibri" w:cs="Calibri"/>
                <w:sz w:val="20"/>
                <w:szCs w:val="20"/>
              </w:rPr>
              <w:t>use  keywords</w:t>
            </w:r>
            <w:proofErr w:type="gramEnd"/>
            <w:r w:rsidRPr="00390B5F">
              <w:rPr>
                <w:rFonts w:ascii="Calibri" w:eastAsia="Calibri" w:hAnsi="Calibri" w:cs="Calibri"/>
                <w:sz w:val="20"/>
                <w:szCs w:val="20"/>
              </w:rPr>
              <w:t xml:space="preserve"> effectively outside of school and lessons.  </w:t>
            </w:r>
          </w:p>
        </w:tc>
      </w:tr>
      <w:tr w:rsidR="001F34C2" w:rsidRPr="00390B5F" w:rsidTr="001F34C2">
        <w:trPr>
          <w:trHeight w:val="560"/>
        </w:trPr>
        <w:tc>
          <w:tcPr>
            <w:tcW w:w="2825" w:type="dxa"/>
            <w:gridSpan w:val="2"/>
            <w:shd w:val="clear" w:color="auto" w:fill="auto"/>
            <w:tcMar>
              <w:top w:w="100" w:type="dxa"/>
              <w:left w:w="100" w:type="dxa"/>
              <w:bottom w:w="100" w:type="dxa"/>
              <w:right w:w="100" w:type="dxa"/>
            </w:tcMar>
          </w:tcPr>
          <w:p w:rsidR="001F34C2" w:rsidRPr="00390B5F" w:rsidRDefault="001F34C2" w:rsidP="004550C1">
            <w:pPr>
              <w:widowControl w:val="0"/>
              <w:spacing w:line="240" w:lineRule="auto"/>
              <w:rPr>
                <w:rFonts w:ascii="Calibri" w:hAnsi="Calibri" w:cs="Calibri"/>
              </w:rPr>
            </w:pPr>
            <w:r w:rsidRPr="00390B5F">
              <w:rPr>
                <w:rFonts w:ascii="Calibri" w:eastAsia="Calibri" w:hAnsi="Calibri" w:cs="Calibri"/>
                <w:b/>
                <w:sz w:val="36"/>
                <w:szCs w:val="36"/>
              </w:rPr>
              <w:t>Curricular Links</w:t>
            </w:r>
          </w:p>
        </w:tc>
        <w:tc>
          <w:tcPr>
            <w:tcW w:w="9498" w:type="dxa"/>
            <w:gridSpan w:val="3"/>
            <w:shd w:val="clear" w:color="auto" w:fill="auto"/>
            <w:tcMar>
              <w:top w:w="100" w:type="dxa"/>
              <w:left w:w="100" w:type="dxa"/>
              <w:bottom w:w="100" w:type="dxa"/>
              <w:right w:w="100" w:type="dxa"/>
            </w:tcMar>
          </w:tcPr>
          <w:p w:rsidR="001F34C2" w:rsidRPr="00390B5F" w:rsidRDefault="001F34C2" w:rsidP="004550C1">
            <w:pPr>
              <w:widowControl w:val="0"/>
              <w:spacing w:before="240" w:after="240"/>
              <w:rPr>
                <w:rFonts w:ascii="Calibri" w:eastAsia="Calibri" w:hAnsi="Calibri" w:cs="Calibri"/>
                <w:sz w:val="20"/>
                <w:szCs w:val="20"/>
              </w:rPr>
            </w:pPr>
            <w:r w:rsidRPr="00390B5F">
              <w:rPr>
                <w:rFonts w:ascii="Calibri" w:eastAsia="Calibri" w:hAnsi="Calibri" w:cs="Calibri"/>
                <w:sz w:val="20"/>
                <w:szCs w:val="20"/>
              </w:rPr>
              <w:t xml:space="preserve">English - vocabulary development </w:t>
            </w:r>
          </w:p>
          <w:p w:rsidR="001F34C2" w:rsidRPr="00390B5F" w:rsidRDefault="001F34C2" w:rsidP="004550C1">
            <w:pPr>
              <w:widowControl w:val="0"/>
              <w:spacing w:before="240" w:after="240"/>
              <w:rPr>
                <w:rFonts w:ascii="Calibri" w:eastAsia="Calibri" w:hAnsi="Calibri" w:cs="Calibri"/>
                <w:sz w:val="20"/>
                <w:szCs w:val="20"/>
              </w:rPr>
            </w:pPr>
            <w:proofErr w:type="spellStart"/>
            <w:r w:rsidRPr="00390B5F">
              <w:rPr>
                <w:rFonts w:ascii="Calibri" w:eastAsia="Calibri" w:hAnsi="Calibri" w:cs="Calibri"/>
                <w:sz w:val="20"/>
                <w:szCs w:val="20"/>
              </w:rPr>
              <w:t>Signalong</w:t>
            </w:r>
            <w:proofErr w:type="spellEnd"/>
            <w:r w:rsidRPr="00390B5F">
              <w:rPr>
                <w:rFonts w:ascii="Calibri" w:eastAsia="Calibri" w:hAnsi="Calibri" w:cs="Calibri"/>
                <w:sz w:val="20"/>
                <w:szCs w:val="20"/>
              </w:rPr>
              <w:t xml:space="preserve"> - key words through sign </w:t>
            </w:r>
          </w:p>
        </w:tc>
      </w:tr>
    </w:tbl>
    <w:p w:rsidR="001F34C2" w:rsidRPr="00390B5F" w:rsidRDefault="001F34C2" w:rsidP="001F34C2">
      <w:pPr>
        <w:rPr>
          <w:rFonts w:ascii="Calibri" w:hAnsi="Calibri" w:cs="Calibri"/>
        </w:rPr>
      </w:pPr>
    </w:p>
    <w:p w:rsidR="001F34C2" w:rsidRPr="00390B5F" w:rsidRDefault="001F34C2" w:rsidP="001F34C2">
      <w:pPr>
        <w:jc w:val="center"/>
        <w:rPr>
          <w:rFonts w:ascii="Calibri" w:eastAsia="Comic Sans MS" w:hAnsi="Calibri" w:cs="Calibri"/>
          <w:b/>
          <w:u w:val="single"/>
        </w:rPr>
      </w:pPr>
    </w:p>
    <w:p w:rsidR="007322C0" w:rsidRDefault="007322C0">
      <w:bookmarkStart w:id="0" w:name="_GoBack"/>
      <w:bookmarkEnd w:id="0"/>
    </w:p>
    <w:sectPr w:rsidR="007322C0" w:rsidSect="001F34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C2"/>
    <w:rsid w:val="001F34C2"/>
    <w:rsid w:val="00732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B914-82BD-4CA8-AB3C-7270B722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34C2"/>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2022-02-23T11:32:00Z</dcterms:created>
  <dcterms:modified xsi:type="dcterms:W3CDTF">2022-02-23T11:34:00Z</dcterms:modified>
</cp:coreProperties>
</file>