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D6A" w:rsidRDefault="00A06D6A">
      <w:bookmarkStart w:id="0" w:name="_GoBack"/>
      <w:bookmarkEnd w:id="0"/>
    </w:p>
    <w:tbl>
      <w:tblPr>
        <w:tblStyle w:val="a"/>
        <w:tblW w:w="15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85"/>
        <w:gridCol w:w="3900"/>
        <w:gridCol w:w="3900"/>
      </w:tblGrid>
      <w:tr w:rsidR="00A06D6A">
        <w:trPr>
          <w:trHeight w:val="560"/>
        </w:trPr>
        <w:tc>
          <w:tcPr>
            <w:tcW w:w="1755" w:type="dxa"/>
            <w:shd w:val="clear" w:color="auto" w:fill="auto"/>
            <w:tcMar>
              <w:top w:w="100" w:type="dxa"/>
              <w:left w:w="100" w:type="dxa"/>
              <w:bottom w:w="100" w:type="dxa"/>
              <w:right w:w="100" w:type="dxa"/>
            </w:tcMar>
          </w:tcPr>
          <w:p w:rsidR="00A06D6A" w:rsidRDefault="00C712C5">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A06D6A" w:rsidRDefault="00C712C5">
            <w:pPr>
              <w:widowControl w:val="0"/>
              <w:spacing w:line="240" w:lineRule="auto"/>
              <w:rPr>
                <w:rFonts w:ascii="Calibri" w:eastAsia="Calibri" w:hAnsi="Calibri" w:cs="Calibri"/>
                <w:b/>
                <w:sz w:val="36"/>
                <w:szCs w:val="36"/>
              </w:rPr>
            </w:pPr>
            <w:r>
              <w:rPr>
                <w:rFonts w:ascii="Calibri" w:eastAsia="Calibri" w:hAnsi="Calibri" w:cs="Calibri"/>
                <w:b/>
                <w:sz w:val="36"/>
                <w:szCs w:val="36"/>
              </w:rPr>
              <w:t>Year 7</w:t>
            </w:r>
          </w:p>
        </w:tc>
        <w:tc>
          <w:tcPr>
            <w:tcW w:w="3885" w:type="dxa"/>
            <w:shd w:val="clear" w:color="auto" w:fill="auto"/>
            <w:tcMar>
              <w:top w:w="100" w:type="dxa"/>
              <w:left w:w="100" w:type="dxa"/>
              <w:bottom w:w="100" w:type="dxa"/>
              <w:right w:w="100" w:type="dxa"/>
            </w:tcMar>
          </w:tcPr>
          <w:p w:rsidR="00A06D6A" w:rsidRDefault="00C712C5">
            <w:pPr>
              <w:widowControl w:val="0"/>
              <w:spacing w:line="240" w:lineRule="auto"/>
              <w:rPr>
                <w:rFonts w:ascii="Calibri" w:eastAsia="Calibri" w:hAnsi="Calibri" w:cs="Calibri"/>
                <w:i/>
              </w:rPr>
            </w:pPr>
            <w:r>
              <w:rPr>
                <w:rFonts w:ascii="Calibri" w:eastAsia="Calibri" w:hAnsi="Calibri" w:cs="Calibri"/>
                <w:b/>
                <w:sz w:val="36"/>
                <w:szCs w:val="36"/>
              </w:rPr>
              <w:t xml:space="preserve">Pathway 2/3/4 </w:t>
            </w:r>
          </w:p>
        </w:tc>
        <w:tc>
          <w:tcPr>
            <w:tcW w:w="7800" w:type="dxa"/>
            <w:gridSpan w:val="2"/>
            <w:shd w:val="clear" w:color="auto" w:fill="auto"/>
            <w:tcMar>
              <w:top w:w="100" w:type="dxa"/>
              <w:left w:w="100" w:type="dxa"/>
              <w:bottom w:w="100" w:type="dxa"/>
              <w:right w:w="100" w:type="dxa"/>
            </w:tcMar>
          </w:tcPr>
          <w:p w:rsidR="00A06D6A" w:rsidRDefault="00C712C5">
            <w:pPr>
              <w:widowControl w:val="0"/>
              <w:spacing w:line="240" w:lineRule="auto"/>
            </w:pPr>
            <w:r>
              <w:rPr>
                <w:rFonts w:ascii="Calibri" w:eastAsia="Calibri" w:hAnsi="Calibri" w:cs="Calibri"/>
                <w:b/>
                <w:sz w:val="36"/>
                <w:szCs w:val="36"/>
              </w:rPr>
              <w:t xml:space="preserve">Food Technology - Summer Term </w:t>
            </w:r>
          </w:p>
        </w:tc>
      </w:tr>
      <w:tr w:rsidR="00A06D6A">
        <w:trPr>
          <w:trHeight w:val="560"/>
        </w:trPr>
        <w:tc>
          <w:tcPr>
            <w:tcW w:w="15705" w:type="dxa"/>
            <w:gridSpan w:val="5"/>
            <w:shd w:val="clear" w:color="auto" w:fill="auto"/>
            <w:tcMar>
              <w:top w:w="100" w:type="dxa"/>
              <w:left w:w="100" w:type="dxa"/>
              <w:bottom w:w="100" w:type="dxa"/>
              <w:right w:w="100" w:type="dxa"/>
            </w:tcMar>
          </w:tcPr>
          <w:p w:rsidR="00A06D6A" w:rsidRDefault="00C712C5">
            <w:pPr>
              <w:widowControl w:val="0"/>
              <w:spacing w:before="240" w:after="240"/>
              <w:rPr>
                <w:rFonts w:ascii="Calibri" w:eastAsia="Calibri" w:hAnsi="Calibri" w:cs="Calibri"/>
                <w:b/>
                <w:sz w:val="36"/>
                <w:szCs w:val="36"/>
                <w:u w:val="single"/>
              </w:rPr>
            </w:pPr>
            <w:r>
              <w:rPr>
                <w:rFonts w:ascii="Calibri" w:eastAsia="Calibri" w:hAnsi="Calibri" w:cs="Calibri"/>
                <w:b/>
                <w:sz w:val="36"/>
                <w:szCs w:val="36"/>
              </w:rPr>
              <w:t xml:space="preserve">Learning Intention:  </w:t>
            </w:r>
            <w:r>
              <w:rPr>
                <w:rFonts w:ascii="Calibri" w:eastAsia="Calibri" w:hAnsi="Calibri" w:cs="Calibri"/>
                <w:b/>
                <w:sz w:val="36"/>
                <w:szCs w:val="36"/>
                <w:u w:val="single"/>
              </w:rPr>
              <w:t xml:space="preserve">Design and Making a Healthy Packed Lunch </w:t>
            </w:r>
          </w:p>
          <w:p w:rsidR="00A06D6A" w:rsidRDefault="00C712C5">
            <w:pPr>
              <w:widowControl w:val="0"/>
              <w:spacing w:before="240" w:after="240"/>
              <w:rPr>
                <w:sz w:val="24"/>
                <w:szCs w:val="24"/>
              </w:rPr>
            </w:pPr>
            <w:r>
              <w:rPr>
                <w:rFonts w:ascii="Calibri" w:eastAsia="Calibri" w:hAnsi="Calibri" w:cs="Calibri"/>
                <w:sz w:val="24"/>
                <w:szCs w:val="24"/>
              </w:rPr>
              <w:t>Students will have the opportunity to learn and extend their understanding of the different food groups and their importance in our diets. By using this knowledge they will go on to designing and make a healthy packed lunch where they will explore the diff</w:t>
            </w:r>
            <w:r>
              <w:rPr>
                <w:rFonts w:ascii="Calibri" w:eastAsia="Calibri" w:hAnsi="Calibri" w:cs="Calibri"/>
                <w:sz w:val="24"/>
                <w:szCs w:val="24"/>
              </w:rPr>
              <w:t xml:space="preserve">erent healthy options, as well gain understanding of how to build their own balanced meal. </w:t>
            </w:r>
          </w:p>
        </w:tc>
      </w:tr>
      <w:tr w:rsidR="00A06D6A">
        <w:trPr>
          <w:trHeight w:val="560"/>
        </w:trPr>
        <w:tc>
          <w:tcPr>
            <w:tcW w:w="4020" w:type="dxa"/>
            <w:gridSpan w:val="2"/>
            <w:shd w:val="clear" w:color="auto" w:fill="auto"/>
            <w:tcMar>
              <w:top w:w="100" w:type="dxa"/>
              <w:left w:w="100" w:type="dxa"/>
              <w:bottom w:w="100" w:type="dxa"/>
              <w:right w:w="100" w:type="dxa"/>
            </w:tcMar>
          </w:tcPr>
          <w:p w:rsidR="00A06D6A" w:rsidRDefault="00C712C5">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3885" w:type="dxa"/>
            <w:shd w:val="clear" w:color="auto" w:fill="auto"/>
            <w:tcMar>
              <w:top w:w="100" w:type="dxa"/>
              <w:left w:w="100" w:type="dxa"/>
              <w:bottom w:w="100" w:type="dxa"/>
              <w:right w:w="100" w:type="dxa"/>
            </w:tcMar>
          </w:tcPr>
          <w:p w:rsidR="00A06D6A" w:rsidRDefault="00C712C5">
            <w:pPr>
              <w:widowControl w:val="0"/>
              <w:spacing w:before="240" w:after="240"/>
              <w:rPr>
                <w:rFonts w:ascii="Calibri" w:eastAsia="Calibri" w:hAnsi="Calibri" w:cs="Calibri"/>
                <w:sz w:val="36"/>
                <w:szCs w:val="36"/>
              </w:rPr>
            </w:pPr>
            <w:r>
              <w:rPr>
                <w:rFonts w:ascii="Calibri" w:eastAsia="Calibri" w:hAnsi="Calibri" w:cs="Calibri"/>
                <w:sz w:val="36"/>
                <w:szCs w:val="36"/>
              </w:rPr>
              <w:t xml:space="preserve">All </w:t>
            </w:r>
          </w:p>
        </w:tc>
        <w:tc>
          <w:tcPr>
            <w:tcW w:w="3900" w:type="dxa"/>
            <w:shd w:val="clear" w:color="auto" w:fill="auto"/>
            <w:tcMar>
              <w:top w:w="100" w:type="dxa"/>
              <w:left w:w="100" w:type="dxa"/>
              <w:bottom w:w="100" w:type="dxa"/>
              <w:right w:w="100" w:type="dxa"/>
            </w:tcMar>
          </w:tcPr>
          <w:p w:rsidR="00A06D6A" w:rsidRDefault="00C712C5">
            <w:pPr>
              <w:widowControl w:val="0"/>
              <w:spacing w:line="240" w:lineRule="auto"/>
              <w:rPr>
                <w:rFonts w:ascii="Calibri" w:eastAsia="Calibri" w:hAnsi="Calibri" w:cs="Calibri"/>
                <w:sz w:val="36"/>
                <w:szCs w:val="36"/>
              </w:rPr>
            </w:pPr>
            <w:r>
              <w:rPr>
                <w:rFonts w:ascii="Calibri" w:eastAsia="Calibri" w:hAnsi="Calibri" w:cs="Calibri"/>
                <w:sz w:val="36"/>
                <w:szCs w:val="36"/>
              </w:rPr>
              <w:t xml:space="preserve">Most </w:t>
            </w:r>
          </w:p>
        </w:tc>
        <w:tc>
          <w:tcPr>
            <w:tcW w:w="3900" w:type="dxa"/>
            <w:shd w:val="clear" w:color="auto" w:fill="auto"/>
            <w:tcMar>
              <w:top w:w="100" w:type="dxa"/>
              <w:left w:w="100" w:type="dxa"/>
              <w:bottom w:w="100" w:type="dxa"/>
              <w:right w:w="100" w:type="dxa"/>
            </w:tcMar>
          </w:tcPr>
          <w:p w:rsidR="00A06D6A" w:rsidRDefault="00C712C5">
            <w:pPr>
              <w:widowControl w:val="0"/>
              <w:spacing w:line="240" w:lineRule="auto"/>
              <w:rPr>
                <w:rFonts w:ascii="Calibri" w:eastAsia="Calibri" w:hAnsi="Calibri" w:cs="Calibri"/>
                <w:sz w:val="36"/>
                <w:szCs w:val="36"/>
              </w:rPr>
            </w:pPr>
            <w:r>
              <w:rPr>
                <w:rFonts w:ascii="Calibri" w:eastAsia="Calibri" w:hAnsi="Calibri" w:cs="Calibri"/>
                <w:sz w:val="36"/>
                <w:szCs w:val="36"/>
              </w:rPr>
              <w:t xml:space="preserve">Some </w:t>
            </w:r>
          </w:p>
        </w:tc>
      </w:tr>
      <w:tr w:rsidR="00A06D6A">
        <w:trPr>
          <w:trHeight w:val="560"/>
        </w:trPr>
        <w:tc>
          <w:tcPr>
            <w:tcW w:w="4020" w:type="dxa"/>
            <w:gridSpan w:val="2"/>
            <w:shd w:val="clear" w:color="auto" w:fill="auto"/>
            <w:tcMar>
              <w:top w:w="100" w:type="dxa"/>
              <w:left w:w="100" w:type="dxa"/>
              <w:bottom w:w="100" w:type="dxa"/>
              <w:right w:w="100" w:type="dxa"/>
            </w:tcMar>
          </w:tcPr>
          <w:p w:rsidR="00A06D6A" w:rsidRDefault="00C712C5">
            <w:pPr>
              <w:widowControl w:val="0"/>
              <w:spacing w:before="240"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11685" w:type="dxa"/>
            <w:gridSpan w:val="3"/>
            <w:shd w:val="clear" w:color="auto" w:fill="auto"/>
            <w:tcMar>
              <w:top w:w="100" w:type="dxa"/>
              <w:left w:w="100" w:type="dxa"/>
              <w:bottom w:w="100" w:type="dxa"/>
              <w:right w:w="100" w:type="dxa"/>
            </w:tcMar>
          </w:tcPr>
          <w:p w:rsidR="00A06D6A" w:rsidRDefault="00C712C5">
            <w:pPr>
              <w:widowControl w:val="0"/>
              <w:spacing w:before="240" w:after="240"/>
              <w:rPr>
                <w:rFonts w:ascii="Calibri" w:eastAsia="Calibri" w:hAnsi="Calibri" w:cs="Calibri"/>
                <w:sz w:val="24"/>
                <w:szCs w:val="24"/>
              </w:rPr>
            </w:pPr>
            <w:r>
              <w:rPr>
                <w:rFonts w:ascii="Calibri" w:eastAsia="Calibri" w:hAnsi="Calibri" w:cs="Calibri"/>
                <w:sz w:val="24"/>
                <w:szCs w:val="24"/>
              </w:rPr>
              <w:t>How to build a balanced healthy packed lunch by exploring the different food groups. To then go on and make the chosen packed lunch. Students will then have the opportunity to evaluate their meal.</w:t>
            </w:r>
          </w:p>
        </w:tc>
      </w:tr>
      <w:tr w:rsidR="00A06D6A">
        <w:trPr>
          <w:trHeight w:val="1095"/>
        </w:trPr>
        <w:tc>
          <w:tcPr>
            <w:tcW w:w="4020" w:type="dxa"/>
            <w:gridSpan w:val="2"/>
            <w:shd w:val="clear" w:color="auto" w:fill="auto"/>
            <w:tcMar>
              <w:top w:w="100" w:type="dxa"/>
              <w:left w:w="100" w:type="dxa"/>
              <w:bottom w:w="100" w:type="dxa"/>
              <w:right w:w="100" w:type="dxa"/>
            </w:tcMar>
          </w:tcPr>
          <w:p w:rsidR="00A06D6A" w:rsidRDefault="00C712C5">
            <w:pPr>
              <w:widowControl w:val="0"/>
              <w:spacing w:before="240"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A06D6A" w:rsidRDefault="00C712C5">
            <w:pPr>
              <w:widowControl w:val="0"/>
              <w:spacing w:before="240" w:after="240"/>
              <w:rPr>
                <w:rFonts w:ascii="Calibri" w:eastAsia="Calibri" w:hAnsi="Calibri" w:cs="Calibri"/>
                <w:sz w:val="24"/>
                <w:szCs w:val="24"/>
              </w:rPr>
            </w:pPr>
            <w:r>
              <w:rPr>
                <w:rFonts w:ascii="Calibri" w:eastAsia="Calibri" w:hAnsi="Calibri" w:cs="Calibri"/>
                <w:sz w:val="24"/>
                <w:szCs w:val="24"/>
              </w:rPr>
              <w:t>To be recognise healthy food options to make a</w:t>
            </w:r>
            <w:r>
              <w:rPr>
                <w:rFonts w:ascii="Calibri" w:eastAsia="Calibri" w:hAnsi="Calibri" w:cs="Calibri"/>
                <w:sz w:val="24"/>
                <w:szCs w:val="24"/>
              </w:rPr>
              <w:t xml:space="preserve"> packed lunch </w:t>
            </w:r>
          </w:p>
        </w:tc>
        <w:tc>
          <w:tcPr>
            <w:tcW w:w="3900" w:type="dxa"/>
            <w:shd w:val="clear" w:color="auto" w:fill="auto"/>
            <w:tcMar>
              <w:top w:w="100" w:type="dxa"/>
              <w:left w:w="100" w:type="dxa"/>
              <w:bottom w:w="100" w:type="dxa"/>
              <w:right w:w="100" w:type="dxa"/>
            </w:tcMar>
          </w:tcPr>
          <w:p w:rsidR="00A06D6A" w:rsidRDefault="00C712C5">
            <w:pPr>
              <w:widowControl w:val="0"/>
              <w:spacing w:before="240" w:after="240"/>
              <w:rPr>
                <w:rFonts w:ascii="Calibri" w:eastAsia="Calibri" w:hAnsi="Calibri" w:cs="Calibri"/>
                <w:color w:val="085296"/>
                <w:sz w:val="24"/>
                <w:szCs w:val="24"/>
              </w:rPr>
            </w:pPr>
            <w:r>
              <w:rPr>
                <w:rFonts w:ascii="Calibri" w:eastAsia="Calibri" w:hAnsi="Calibri" w:cs="Calibri"/>
                <w:sz w:val="24"/>
                <w:szCs w:val="24"/>
              </w:rPr>
              <w:t xml:space="preserve">To understand the importance of a </w:t>
            </w:r>
            <w:proofErr w:type="spellStart"/>
            <w:r>
              <w:rPr>
                <w:rFonts w:ascii="Calibri" w:eastAsia="Calibri" w:hAnsi="Calibri" w:cs="Calibri"/>
                <w:sz w:val="24"/>
                <w:szCs w:val="24"/>
              </w:rPr>
              <w:t>well balanced</w:t>
            </w:r>
            <w:proofErr w:type="spellEnd"/>
            <w:r>
              <w:rPr>
                <w:rFonts w:ascii="Calibri" w:eastAsia="Calibri" w:hAnsi="Calibri" w:cs="Calibri"/>
                <w:sz w:val="24"/>
                <w:szCs w:val="24"/>
              </w:rPr>
              <w:t xml:space="preserve"> meal </w:t>
            </w:r>
          </w:p>
        </w:tc>
        <w:tc>
          <w:tcPr>
            <w:tcW w:w="3900" w:type="dxa"/>
            <w:shd w:val="clear" w:color="auto" w:fill="auto"/>
            <w:tcMar>
              <w:top w:w="100" w:type="dxa"/>
              <w:left w:w="100" w:type="dxa"/>
              <w:bottom w:w="100" w:type="dxa"/>
              <w:right w:w="100" w:type="dxa"/>
            </w:tcMar>
          </w:tcPr>
          <w:p w:rsidR="00A06D6A" w:rsidRDefault="00C712C5">
            <w:pPr>
              <w:widowControl w:val="0"/>
              <w:spacing w:before="240" w:after="240"/>
              <w:rPr>
                <w:rFonts w:ascii="Calibri" w:eastAsia="Calibri" w:hAnsi="Calibri" w:cs="Calibri"/>
                <w:color w:val="085296"/>
                <w:sz w:val="24"/>
                <w:szCs w:val="24"/>
              </w:rPr>
            </w:pPr>
            <w:r>
              <w:rPr>
                <w:rFonts w:ascii="Calibri" w:eastAsia="Calibri" w:hAnsi="Calibri" w:cs="Calibri"/>
                <w:sz w:val="24"/>
                <w:szCs w:val="24"/>
              </w:rPr>
              <w:t xml:space="preserve">To gain understanding of the different food groups and they nutritional value </w:t>
            </w:r>
          </w:p>
        </w:tc>
      </w:tr>
      <w:tr w:rsidR="00A06D6A">
        <w:trPr>
          <w:trHeight w:val="560"/>
        </w:trPr>
        <w:tc>
          <w:tcPr>
            <w:tcW w:w="4020" w:type="dxa"/>
            <w:gridSpan w:val="2"/>
            <w:shd w:val="clear" w:color="auto" w:fill="auto"/>
            <w:tcMar>
              <w:top w:w="100" w:type="dxa"/>
              <w:left w:w="100" w:type="dxa"/>
              <w:bottom w:w="100" w:type="dxa"/>
              <w:right w:w="100" w:type="dxa"/>
            </w:tcMar>
          </w:tcPr>
          <w:p w:rsidR="00A06D6A" w:rsidRDefault="00C712C5">
            <w:pPr>
              <w:widowControl w:val="0"/>
              <w:spacing w:before="240" w:after="240"/>
              <w:rPr>
                <w:rFonts w:ascii="Calibri" w:eastAsia="Calibri" w:hAnsi="Calibri" w:cs="Calibri"/>
                <w:b/>
                <w:sz w:val="36"/>
                <w:szCs w:val="36"/>
              </w:rPr>
            </w:pPr>
            <w:r>
              <w:rPr>
                <w:rFonts w:ascii="Calibri" w:eastAsia="Calibri" w:hAnsi="Calibri" w:cs="Calibri"/>
                <w:b/>
                <w:sz w:val="36"/>
                <w:szCs w:val="36"/>
              </w:rPr>
              <w:t>Key Skills:</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A06D6A" w:rsidRDefault="00C712C5">
            <w:pPr>
              <w:widowControl w:val="0"/>
              <w:numPr>
                <w:ilvl w:val="0"/>
                <w:numId w:val="5"/>
              </w:numPr>
              <w:spacing w:before="240"/>
              <w:rPr>
                <w:rFonts w:ascii="Calibri" w:eastAsia="Calibri" w:hAnsi="Calibri" w:cs="Calibri"/>
                <w:sz w:val="24"/>
                <w:szCs w:val="24"/>
              </w:rPr>
            </w:pPr>
            <w:r>
              <w:rPr>
                <w:rFonts w:ascii="Calibri" w:eastAsia="Calibri" w:hAnsi="Calibri" w:cs="Calibri"/>
                <w:sz w:val="24"/>
                <w:szCs w:val="24"/>
              </w:rPr>
              <w:t>Design a healthy packed Lunch</w:t>
            </w:r>
          </w:p>
          <w:p w:rsidR="00A06D6A" w:rsidRDefault="00C712C5">
            <w:pPr>
              <w:widowControl w:val="0"/>
              <w:numPr>
                <w:ilvl w:val="0"/>
                <w:numId w:val="5"/>
              </w:numPr>
              <w:rPr>
                <w:rFonts w:ascii="Calibri" w:eastAsia="Calibri" w:hAnsi="Calibri" w:cs="Calibri"/>
                <w:sz w:val="24"/>
                <w:szCs w:val="24"/>
              </w:rPr>
            </w:pPr>
            <w:r>
              <w:rPr>
                <w:rFonts w:ascii="Calibri" w:eastAsia="Calibri" w:hAnsi="Calibri" w:cs="Calibri"/>
                <w:sz w:val="24"/>
                <w:szCs w:val="24"/>
              </w:rPr>
              <w:t xml:space="preserve">Build on culinary skills like: Spreading/Cutting </w:t>
            </w:r>
            <w:proofErr w:type="spellStart"/>
            <w:r>
              <w:rPr>
                <w:rFonts w:ascii="Calibri" w:eastAsia="Calibri" w:hAnsi="Calibri" w:cs="Calibri"/>
                <w:sz w:val="24"/>
                <w:szCs w:val="24"/>
              </w:rPr>
              <w:t>etc</w:t>
            </w:r>
            <w:proofErr w:type="spellEnd"/>
            <w:r>
              <w:rPr>
                <w:rFonts w:ascii="Calibri" w:eastAsia="Calibri" w:hAnsi="Calibri" w:cs="Calibri"/>
                <w:sz w:val="24"/>
                <w:szCs w:val="24"/>
              </w:rPr>
              <w:t xml:space="preserve">  </w:t>
            </w:r>
          </w:p>
          <w:p w:rsidR="00A06D6A" w:rsidRDefault="00C712C5">
            <w:pPr>
              <w:widowControl w:val="0"/>
              <w:numPr>
                <w:ilvl w:val="0"/>
                <w:numId w:val="5"/>
              </w:numPr>
              <w:spacing w:after="240"/>
              <w:rPr>
                <w:rFonts w:ascii="Calibri" w:eastAsia="Calibri" w:hAnsi="Calibri" w:cs="Calibri"/>
                <w:sz w:val="24"/>
                <w:szCs w:val="24"/>
              </w:rPr>
            </w:pPr>
            <w:r>
              <w:rPr>
                <w:rFonts w:ascii="Calibri" w:eastAsia="Calibri" w:hAnsi="Calibri" w:cs="Calibri"/>
                <w:sz w:val="24"/>
                <w:szCs w:val="24"/>
              </w:rPr>
              <w:t xml:space="preserve">Students evaluate what they </w:t>
            </w:r>
            <w:r>
              <w:rPr>
                <w:rFonts w:ascii="Calibri" w:eastAsia="Calibri" w:hAnsi="Calibri" w:cs="Calibri"/>
                <w:sz w:val="24"/>
                <w:szCs w:val="24"/>
              </w:rPr>
              <w:lastRenderedPageBreak/>
              <w:t>have made - self assessment</w:t>
            </w:r>
          </w:p>
        </w:tc>
        <w:tc>
          <w:tcPr>
            <w:tcW w:w="3900" w:type="dxa"/>
            <w:shd w:val="clear" w:color="auto" w:fill="auto"/>
            <w:tcMar>
              <w:top w:w="100" w:type="dxa"/>
              <w:left w:w="100" w:type="dxa"/>
              <w:bottom w:w="100" w:type="dxa"/>
              <w:right w:w="100" w:type="dxa"/>
            </w:tcMar>
          </w:tcPr>
          <w:p w:rsidR="00A06D6A" w:rsidRDefault="00C712C5">
            <w:pPr>
              <w:widowControl w:val="0"/>
              <w:numPr>
                <w:ilvl w:val="0"/>
                <w:numId w:val="2"/>
              </w:numPr>
              <w:spacing w:before="240"/>
              <w:rPr>
                <w:rFonts w:ascii="Calibri" w:eastAsia="Calibri" w:hAnsi="Calibri" w:cs="Calibri"/>
                <w:sz w:val="24"/>
                <w:szCs w:val="24"/>
              </w:rPr>
            </w:pPr>
            <w:r>
              <w:rPr>
                <w:rFonts w:ascii="Calibri" w:eastAsia="Calibri" w:hAnsi="Calibri" w:cs="Calibri"/>
                <w:sz w:val="24"/>
                <w:szCs w:val="24"/>
              </w:rPr>
              <w:lastRenderedPageBreak/>
              <w:t>To gain some understanding of the importance of each food group</w:t>
            </w:r>
          </w:p>
          <w:p w:rsidR="00A06D6A" w:rsidRDefault="00C712C5">
            <w:pPr>
              <w:widowControl w:val="0"/>
              <w:numPr>
                <w:ilvl w:val="0"/>
                <w:numId w:val="2"/>
              </w:numPr>
              <w:spacing w:after="240"/>
              <w:rPr>
                <w:rFonts w:ascii="Calibri" w:eastAsia="Calibri" w:hAnsi="Calibri" w:cs="Calibri"/>
                <w:sz w:val="24"/>
                <w:szCs w:val="24"/>
              </w:rPr>
            </w:pPr>
            <w:r>
              <w:rPr>
                <w:rFonts w:ascii="Calibri" w:eastAsia="Calibri" w:hAnsi="Calibri" w:cs="Calibri"/>
                <w:sz w:val="24"/>
                <w:szCs w:val="24"/>
              </w:rPr>
              <w:t xml:space="preserve">Limited support when taking </w:t>
            </w:r>
            <w:r>
              <w:rPr>
                <w:rFonts w:ascii="Calibri" w:eastAsia="Calibri" w:hAnsi="Calibri" w:cs="Calibri"/>
                <w:sz w:val="24"/>
                <w:szCs w:val="24"/>
              </w:rPr>
              <w:lastRenderedPageBreak/>
              <w:t>part in practical task</w:t>
            </w:r>
          </w:p>
          <w:p w:rsidR="00A06D6A" w:rsidRDefault="00A06D6A">
            <w:pPr>
              <w:widowControl w:val="0"/>
              <w:spacing w:before="240" w:after="240"/>
              <w:ind w:left="720"/>
              <w:rPr>
                <w:rFonts w:ascii="Calibri" w:eastAsia="Calibri" w:hAnsi="Calibri" w:cs="Calibri"/>
                <w:color w:val="085296"/>
                <w:sz w:val="24"/>
                <w:szCs w:val="24"/>
              </w:rPr>
            </w:pPr>
          </w:p>
        </w:tc>
        <w:tc>
          <w:tcPr>
            <w:tcW w:w="3900" w:type="dxa"/>
            <w:shd w:val="clear" w:color="auto" w:fill="auto"/>
            <w:tcMar>
              <w:top w:w="100" w:type="dxa"/>
              <w:left w:w="100" w:type="dxa"/>
              <w:bottom w:w="100" w:type="dxa"/>
              <w:right w:w="100" w:type="dxa"/>
            </w:tcMar>
          </w:tcPr>
          <w:p w:rsidR="00A06D6A" w:rsidRDefault="00C712C5">
            <w:pPr>
              <w:widowControl w:val="0"/>
              <w:numPr>
                <w:ilvl w:val="0"/>
                <w:numId w:val="2"/>
              </w:numPr>
              <w:spacing w:before="240"/>
              <w:rPr>
                <w:rFonts w:ascii="Calibri" w:eastAsia="Calibri" w:hAnsi="Calibri" w:cs="Calibri"/>
                <w:sz w:val="24"/>
                <w:szCs w:val="24"/>
              </w:rPr>
            </w:pPr>
            <w:r>
              <w:rPr>
                <w:rFonts w:ascii="Calibri" w:eastAsia="Calibri" w:hAnsi="Calibri" w:cs="Calibri"/>
                <w:sz w:val="24"/>
                <w:szCs w:val="24"/>
              </w:rPr>
              <w:lastRenderedPageBreak/>
              <w:t>To gain understanding of the importance of each food group and their nutritional val</w:t>
            </w:r>
            <w:r>
              <w:rPr>
                <w:rFonts w:ascii="Calibri" w:eastAsia="Calibri" w:hAnsi="Calibri" w:cs="Calibri"/>
                <w:sz w:val="24"/>
                <w:szCs w:val="24"/>
              </w:rPr>
              <w:t xml:space="preserve">ue </w:t>
            </w:r>
          </w:p>
          <w:p w:rsidR="00A06D6A" w:rsidRDefault="00C712C5">
            <w:pPr>
              <w:widowControl w:val="0"/>
              <w:numPr>
                <w:ilvl w:val="0"/>
                <w:numId w:val="2"/>
              </w:numPr>
              <w:spacing w:after="240"/>
              <w:rPr>
                <w:rFonts w:ascii="Calibri" w:eastAsia="Calibri" w:hAnsi="Calibri" w:cs="Calibri"/>
                <w:sz w:val="24"/>
                <w:szCs w:val="24"/>
              </w:rPr>
            </w:pPr>
            <w:r>
              <w:rPr>
                <w:rFonts w:ascii="Calibri" w:eastAsia="Calibri" w:hAnsi="Calibri" w:cs="Calibri"/>
                <w:sz w:val="24"/>
                <w:szCs w:val="24"/>
              </w:rPr>
              <w:t xml:space="preserve">Little/no support when taking </w:t>
            </w:r>
            <w:r>
              <w:rPr>
                <w:rFonts w:ascii="Calibri" w:eastAsia="Calibri" w:hAnsi="Calibri" w:cs="Calibri"/>
                <w:sz w:val="24"/>
                <w:szCs w:val="24"/>
              </w:rPr>
              <w:lastRenderedPageBreak/>
              <w:t>part in practical task</w:t>
            </w:r>
          </w:p>
        </w:tc>
      </w:tr>
      <w:tr w:rsidR="00A06D6A">
        <w:trPr>
          <w:trHeight w:val="560"/>
        </w:trPr>
        <w:tc>
          <w:tcPr>
            <w:tcW w:w="4020" w:type="dxa"/>
            <w:gridSpan w:val="2"/>
            <w:shd w:val="clear" w:color="auto" w:fill="auto"/>
            <w:tcMar>
              <w:top w:w="100" w:type="dxa"/>
              <w:left w:w="100" w:type="dxa"/>
              <w:bottom w:w="100" w:type="dxa"/>
              <w:right w:w="100" w:type="dxa"/>
            </w:tcMar>
          </w:tcPr>
          <w:p w:rsidR="00A06D6A" w:rsidRDefault="00C712C5">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Language and/or communication skills:</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A06D6A" w:rsidRDefault="00C712C5">
            <w:pPr>
              <w:widowControl w:val="0"/>
              <w:numPr>
                <w:ilvl w:val="0"/>
                <w:numId w:val="1"/>
              </w:numPr>
              <w:spacing w:before="240"/>
              <w:rPr>
                <w:rFonts w:ascii="Calibri" w:eastAsia="Calibri" w:hAnsi="Calibri" w:cs="Calibri"/>
                <w:sz w:val="24"/>
                <w:szCs w:val="24"/>
              </w:rPr>
            </w:pPr>
            <w:r>
              <w:rPr>
                <w:rFonts w:ascii="Calibri" w:eastAsia="Calibri" w:hAnsi="Calibri" w:cs="Calibri"/>
                <w:sz w:val="24"/>
                <w:szCs w:val="24"/>
              </w:rPr>
              <w:t>Healthy</w:t>
            </w:r>
          </w:p>
          <w:p w:rsidR="00A06D6A" w:rsidRDefault="00C712C5">
            <w:pPr>
              <w:widowControl w:val="0"/>
              <w:numPr>
                <w:ilvl w:val="0"/>
                <w:numId w:val="1"/>
              </w:numPr>
              <w:rPr>
                <w:rFonts w:ascii="Calibri" w:eastAsia="Calibri" w:hAnsi="Calibri" w:cs="Calibri"/>
                <w:sz w:val="24"/>
                <w:szCs w:val="24"/>
              </w:rPr>
            </w:pPr>
            <w:r>
              <w:rPr>
                <w:rFonts w:ascii="Calibri" w:eastAsia="Calibri" w:hAnsi="Calibri" w:cs="Calibri"/>
                <w:sz w:val="24"/>
                <w:szCs w:val="24"/>
              </w:rPr>
              <w:t>Lunch</w:t>
            </w:r>
          </w:p>
          <w:p w:rsidR="00A06D6A" w:rsidRDefault="00C712C5">
            <w:pPr>
              <w:widowControl w:val="0"/>
              <w:numPr>
                <w:ilvl w:val="0"/>
                <w:numId w:val="1"/>
              </w:numPr>
              <w:rPr>
                <w:rFonts w:ascii="Calibri" w:eastAsia="Calibri" w:hAnsi="Calibri" w:cs="Calibri"/>
                <w:sz w:val="24"/>
                <w:szCs w:val="24"/>
              </w:rPr>
            </w:pPr>
            <w:r>
              <w:rPr>
                <w:rFonts w:ascii="Calibri" w:eastAsia="Calibri" w:hAnsi="Calibri" w:cs="Calibri"/>
                <w:sz w:val="24"/>
                <w:szCs w:val="24"/>
              </w:rPr>
              <w:t>Balanced</w:t>
            </w:r>
          </w:p>
          <w:p w:rsidR="00A06D6A" w:rsidRDefault="00C712C5">
            <w:pPr>
              <w:widowControl w:val="0"/>
              <w:numPr>
                <w:ilvl w:val="0"/>
                <w:numId w:val="1"/>
              </w:numPr>
              <w:spacing w:after="240"/>
              <w:rPr>
                <w:rFonts w:ascii="Calibri" w:eastAsia="Calibri" w:hAnsi="Calibri" w:cs="Calibri"/>
                <w:sz w:val="24"/>
                <w:szCs w:val="24"/>
              </w:rPr>
            </w:pPr>
            <w:r>
              <w:rPr>
                <w:rFonts w:ascii="Calibri" w:eastAsia="Calibri" w:hAnsi="Calibri" w:cs="Calibri"/>
                <w:sz w:val="24"/>
                <w:szCs w:val="24"/>
              </w:rPr>
              <w:t>Food Groups (Umbrella/House/Sun)</w:t>
            </w:r>
          </w:p>
        </w:tc>
        <w:tc>
          <w:tcPr>
            <w:tcW w:w="3900" w:type="dxa"/>
            <w:shd w:val="clear" w:color="auto" w:fill="auto"/>
            <w:tcMar>
              <w:top w:w="100" w:type="dxa"/>
              <w:left w:w="100" w:type="dxa"/>
              <w:bottom w:w="100" w:type="dxa"/>
              <w:right w:w="100" w:type="dxa"/>
            </w:tcMar>
          </w:tcPr>
          <w:p w:rsidR="00A06D6A" w:rsidRDefault="00C712C5">
            <w:pPr>
              <w:widowControl w:val="0"/>
              <w:numPr>
                <w:ilvl w:val="0"/>
                <w:numId w:val="4"/>
              </w:numPr>
              <w:spacing w:before="240"/>
              <w:rPr>
                <w:rFonts w:ascii="Calibri" w:eastAsia="Calibri" w:hAnsi="Calibri" w:cs="Calibri"/>
                <w:sz w:val="24"/>
                <w:szCs w:val="24"/>
              </w:rPr>
            </w:pPr>
            <w:r>
              <w:rPr>
                <w:rFonts w:ascii="Calibri" w:eastAsia="Calibri" w:hAnsi="Calibri" w:cs="Calibri"/>
                <w:sz w:val="24"/>
                <w:szCs w:val="24"/>
              </w:rPr>
              <w:t>Umbrella - Protect</w:t>
            </w:r>
          </w:p>
          <w:p w:rsidR="00A06D6A" w:rsidRDefault="00C712C5">
            <w:pPr>
              <w:widowControl w:val="0"/>
              <w:numPr>
                <w:ilvl w:val="0"/>
                <w:numId w:val="4"/>
              </w:numPr>
              <w:rPr>
                <w:rFonts w:ascii="Calibri" w:eastAsia="Calibri" w:hAnsi="Calibri" w:cs="Calibri"/>
                <w:sz w:val="24"/>
                <w:szCs w:val="24"/>
              </w:rPr>
            </w:pPr>
            <w:r>
              <w:rPr>
                <w:rFonts w:ascii="Calibri" w:eastAsia="Calibri" w:hAnsi="Calibri" w:cs="Calibri"/>
                <w:sz w:val="24"/>
                <w:szCs w:val="24"/>
              </w:rPr>
              <w:t>House - Build</w:t>
            </w:r>
          </w:p>
          <w:p w:rsidR="00A06D6A" w:rsidRDefault="00C712C5">
            <w:pPr>
              <w:widowControl w:val="0"/>
              <w:numPr>
                <w:ilvl w:val="0"/>
                <w:numId w:val="4"/>
              </w:numPr>
              <w:spacing w:after="240"/>
              <w:rPr>
                <w:rFonts w:ascii="Calibri" w:eastAsia="Calibri" w:hAnsi="Calibri" w:cs="Calibri"/>
                <w:sz w:val="24"/>
                <w:szCs w:val="24"/>
              </w:rPr>
            </w:pPr>
            <w:r>
              <w:rPr>
                <w:rFonts w:ascii="Calibri" w:eastAsia="Calibri" w:hAnsi="Calibri" w:cs="Calibri"/>
                <w:sz w:val="24"/>
                <w:szCs w:val="24"/>
              </w:rPr>
              <w:t xml:space="preserve">Sun - Energy </w:t>
            </w:r>
          </w:p>
        </w:tc>
        <w:tc>
          <w:tcPr>
            <w:tcW w:w="3900" w:type="dxa"/>
            <w:shd w:val="clear" w:color="auto" w:fill="auto"/>
            <w:tcMar>
              <w:top w:w="100" w:type="dxa"/>
              <w:left w:w="100" w:type="dxa"/>
              <w:bottom w:w="100" w:type="dxa"/>
              <w:right w:w="100" w:type="dxa"/>
            </w:tcMar>
          </w:tcPr>
          <w:p w:rsidR="00A06D6A" w:rsidRDefault="00C712C5">
            <w:pPr>
              <w:widowControl w:val="0"/>
              <w:numPr>
                <w:ilvl w:val="0"/>
                <w:numId w:val="4"/>
              </w:numPr>
              <w:spacing w:before="240"/>
              <w:rPr>
                <w:rFonts w:ascii="Calibri" w:eastAsia="Calibri" w:hAnsi="Calibri" w:cs="Calibri"/>
                <w:sz w:val="24"/>
                <w:szCs w:val="24"/>
              </w:rPr>
            </w:pPr>
            <w:r>
              <w:rPr>
                <w:rFonts w:ascii="Calibri" w:eastAsia="Calibri" w:hAnsi="Calibri" w:cs="Calibri"/>
                <w:sz w:val="24"/>
                <w:szCs w:val="24"/>
              </w:rPr>
              <w:t>Nutrition</w:t>
            </w:r>
          </w:p>
          <w:p w:rsidR="00A06D6A" w:rsidRDefault="00C712C5">
            <w:pPr>
              <w:widowControl w:val="0"/>
              <w:numPr>
                <w:ilvl w:val="0"/>
                <w:numId w:val="4"/>
              </w:numPr>
              <w:rPr>
                <w:rFonts w:ascii="Calibri" w:eastAsia="Calibri" w:hAnsi="Calibri" w:cs="Calibri"/>
                <w:sz w:val="24"/>
                <w:szCs w:val="24"/>
              </w:rPr>
            </w:pPr>
            <w:r>
              <w:rPr>
                <w:rFonts w:ascii="Calibri" w:eastAsia="Calibri" w:hAnsi="Calibri" w:cs="Calibri"/>
                <w:sz w:val="24"/>
                <w:szCs w:val="24"/>
              </w:rPr>
              <w:t>Vitamins/Minerals</w:t>
            </w:r>
          </w:p>
          <w:p w:rsidR="00A06D6A" w:rsidRDefault="00C712C5">
            <w:pPr>
              <w:widowControl w:val="0"/>
              <w:numPr>
                <w:ilvl w:val="0"/>
                <w:numId w:val="4"/>
              </w:numPr>
              <w:rPr>
                <w:rFonts w:ascii="Calibri" w:eastAsia="Calibri" w:hAnsi="Calibri" w:cs="Calibri"/>
                <w:sz w:val="24"/>
                <w:szCs w:val="24"/>
              </w:rPr>
            </w:pPr>
            <w:r>
              <w:rPr>
                <w:rFonts w:ascii="Calibri" w:eastAsia="Calibri" w:hAnsi="Calibri" w:cs="Calibri"/>
                <w:sz w:val="24"/>
                <w:szCs w:val="24"/>
              </w:rPr>
              <w:t>Carbohydrates</w:t>
            </w:r>
          </w:p>
          <w:p w:rsidR="00A06D6A" w:rsidRDefault="00C712C5">
            <w:pPr>
              <w:widowControl w:val="0"/>
              <w:numPr>
                <w:ilvl w:val="0"/>
                <w:numId w:val="4"/>
              </w:numPr>
              <w:spacing w:after="240"/>
              <w:rPr>
                <w:rFonts w:ascii="Calibri" w:eastAsia="Calibri" w:hAnsi="Calibri" w:cs="Calibri"/>
                <w:sz w:val="24"/>
                <w:szCs w:val="24"/>
              </w:rPr>
            </w:pPr>
            <w:r>
              <w:rPr>
                <w:rFonts w:ascii="Calibri" w:eastAsia="Calibri" w:hAnsi="Calibri" w:cs="Calibri"/>
                <w:sz w:val="24"/>
                <w:szCs w:val="24"/>
              </w:rPr>
              <w:t>Protein</w:t>
            </w:r>
          </w:p>
        </w:tc>
      </w:tr>
      <w:tr w:rsidR="00A06D6A">
        <w:trPr>
          <w:trHeight w:val="560"/>
        </w:trPr>
        <w:tc>
          <w:tcPr>
            <w:tcW w:w="4020" w:type="dxa"/>
            <w:gridSpan w:val="2"/>
            <w:shd w:val="clear" w:color="auto" w:fill="auto"/>
            <w:tcMar>
              <w:top w:w="100" w:type="dxa"/>
              <w:left w:w="100" w:type="dxa"/>
              <w:bottom w:w="100" w:type="dxa"/>
              <w:right w:w="100" w:type="dxa"/>
            </w:tcMar>
          </w:tcPr>
          <w:p w:rsidR="00A06D6A" w:rsidRDefault="00C712C5">
            <w:pPr>
              <w:widowControl w:val="0"/>
              <w:spacing w:line="240" w:lineRule="auto"/>
            </w:pPr>
            <w:r>
              <w:rPr>
                <w:rFonts w:ascii="Calibri" w:eastAsia="Calibri" w:hAnsi="Calibri" w:cs="Calibri"/>
                <w:b/>
                <w:sz w:val="36"/>
                <w:szCs w:val="36"/>
              </w:rPr>
              <w:t>Curricular Links</w:t>
            </w:r>
          </w:p>
        </w:tc>
        <w:tc>
          <w:tcPr>
            <w:tcW w:w="11685" w:type="dxa"/>
            <w:gridSpan w:val="3"/>
            <w:shd w:val="clear" w:color="auto" w:fill="auto"/>
            <w:tcMar>
              <w:top w:w="100" w:type="dxa"/>
              <w:left w:w="100" w:type="dxa"/>
              <w:bottom w:w="100" w:type="dxa"/>
              <w:right w:w="100" w:type="dxa"/>
            </w:tcMar>
          </w:tcPr>
          <w:p w:rsidR="00A06D6A" w:rsidRDefault="00C712C5">
            <w:pPr>
              <w:widowControl w:val="0"/>
              <w:spacing w:before="240" w:after="240"/>
              <w:rPr>
                <w:sz w:val="24"/>
                <w:szCs w:val="24"/>
              </w:rPr>
            </w:pPr>
            <w:r>
              <w:rPr>
                <w:rFonts w:ascii="Calibri" w:eastAsia="Calibri" w:hAnsi="Calibri" w:cs="Calibri"/>
                <w:sz w:val="24"/>
                <w:szCs w:val="24"/>
              </w:rPr>
              <w:t>Links to other learning within the subject are: Science/Resistant Materials/ PSHCE/PE</w:t>
            </w:r>
          </w:p>
        </w:tc>
      </w:tr>
      <w:tr w:rsidR="00A06D6A">
        <w:trPr>
          <w:trHeight w:val="560"/>
        </w:trPr>
        <w:tc>
          <w:tcPr>
            <w:tcW w:w="4020" w:type="dxa"/>
            <w:gridSpan w:val="2"/>
            <w:shd w:val="clear" w:color="auto" w:fill="auto"/>
            <w:tcMar>
              <w:top w:w="100" w:type="dxa"/>
              <w:left w:w="100" w:type="dxa"/>
              <w:bottom w:w="100" w:type="dxa"/>
              <w:right w:w="100" w:type="dxa"/>
            </w:tcMar>
          </w:tcPr>
          <w:p w:rsidR="00A06D6A" w:rsidRDefault="00C712C5">
            <w:pPr>
              <w:widowControl w:val="0"/>
              <w:spacing w:line="240" w:lineRule="auto"/>
              <w:rPr>
                <w:sz w:val="28"/>
                <w:szCs w:val="28"/>
              </w:rPr>
            </w:pPr>
            <w:r>
              <w:rPr>
                <w:sz w:val="28"/>
                <w:szCs w:val="28"/>
              </w:rPr>
              <w:t>Career Paths</w:t>
            </w:r>
          </w:p>
          <w:p w:rsidR="00A06D6A" w:rsidRDefault="00C712C5">
            <w:pPr>
              <w:widowControl w:val="0"/>
              <w:spacing w:line="240" w:lineRule="auto"/>
              <w:rPr>
                <w:b/>
                <w:sz w:val="28"/>
                <w:szCs w:val="28"/>
              </w:rPr>
            </w:pPr>
            <w:r>
              <w:rPr>
                <w:b/>
                <w:sz w:val="28"/>
                <w:szCs w:val="28"/>
              </w:rPr>
              <w:t>Food/Hospitality Industry</w:t>
            </w:r>
          </w:p>
          <w:p w:rsidR="00A06D6A" w:rsidRDefault="00C712C5">
            <w:pPr>
              <w:widowControl w:val="0"/>
              <w:spacing w:line="240" w:lineRule="auto"/>
              <w:rPr>
                <w:rFonts w:ascii="Calibri" w:eastAsia="Calibri" w:hAnsi="Calibri" w:cs="Calibri"/>
                <w:b/>
                <w:sz w:val="36"/>
                <w:szCs w:val="36"/>
              </w:rPr>
            </w:pPr>
            <w:r>
              <w:rPr>
                <w:b/>
                <w:sz w:val="28"/>
                <w:szCs w:val="28"/>
              </w:rPr>
              <w:t xml:space="preserve">Lesson Link: </w:t>
            </w:r>
            <w:r>
              <w:rPr>
                <w:sz w:val="28"/>
                <w:szCs w:val="28"/>
              </w:rPr>
              <w:t xml:space="preserve">Food Technology </w:t>
            </w:r>
          </w:p>
        </w:tc>
        <w:tc>
          <w:tcPr>
            <w:tcW w:w="11685" w:type="dxa"/>
            <w:gridSpan w:val="3"/>
            <w:shd w:val="clear" w:color="auto" w:fill="auto"/>
            <w:tcMar>
              <w:top w:w="100" w:type="dxa"/>
              <w:left w:w="100" w:type="dxa"/>
              <w:bottom w:w="100" w:type="dxa"/>
              <w:right w:w="100" w:type="dxa"/>
            </w:tcMar>
          </w:tcPr>
          <w:p w:rsidR="00A06D6A" w:rsidRDefault="00C712C5">
            <w:pPr>
              <w:widowControl w:val="0"/>
              <w:spacing w:line="240" w:lineRule="auto"/>
              <w:rPr>
                <w:b/>
                <w:sz w:val="24"/>
                <w:szCs w:val="24"/>
              </w:rPr>
            </w:pPr>
            <w:r>
              <w:rPr>
                <w:b/>
                <w:sz w:val="24"/>
                <w:szCs w:val="24"/>
              </w:rPr>
              <w:t>Key Stage 3</w:t>
            </w:r>
          </w:p>
          <w:p w:rsidR="00A06D6A" w:rsidRDefault="00A06D6A">
            <w:pPr>
              <w:widowControl w:val="0"/>
              <w:spacing w:line="240" w:lineRule="auto"/>
              <w:rPr>
                <w:sz w:val="20"/>
                <w:szCs w:val="20"/>
              </w:rPr>
            </w:pPr>
          </w:p>
          <w:p w:rsidR="00A06D6A" w:rsidRDefault="00C712C5">
            <w:pPr>
              <w:widowControl w:val="0"/>
              <w:spacing w:line="240" w:lineRule="auto"/>
              <w:rPr>
                <w:sz w:val="24"/>
                <w:szCs w:val="24"/>
                <w:u w:val="single"/>
              </w:rPr>
            </w:pPr>
            <w:r>
              <w:rPr>
                <w:sz w:val="24"/>
                <w:szCs w:val="24"/>
                <w:u w:val="single"/>
              </w:rPr>
              <w:t>Lesson Focus:</w:t>
            </w:r>
          </w:p>
          <w:p w:rsidR="00A06D6A" w:rsidRDefault="00C712C5">
            <w:pPr>
              <w:widowControl w:val="0"/>
              <w:numPr>
                <w:ilvl w:val="0"/>
                <w:numId w:val="3"/>
              </w:numPr>
              <w:spacing w:line="240" w:lineRule="auto"/>
              <w:rPr>
                <w:sz w:val="20"/>
                <w:szCs w:val="20"/>
              </w:rPr>
            </w:pPr>
            <w:r>
              <w:rPr>
                <w:sz w:val="20"/>
                <w:szCs w:val="20"/>
              </w:rPr>
              <w:t xml:space="preserve">Health and Safety </w:t>
            </w:r>
          </w:p>
          <w:p w:rsidR="00A06D6A" w:rsidRDefault="00C712C5">
            <w:pPr>
              <w:widowControl w:val="0"/>
              <w:numPr>
                <w:ilvl w:val="0"/>
                <w:numId w:val="3"/>
              </w:numPr>
              <w:spacing w:line="240" w:lineRule="auto"/>
              <w:rPr>
                <w:sz w:val="20"/>
                <w:szCs w:val="20"/>
              </w:rPr>
            </w:pPr>
            <w:r>
              <w:rPr>
                <w:sz w:val="20"/>
                <w:szCs w:val="20"/>
              </w:rPr>
              <w:t>Culinary Skills</w:t>
            </w:r>
          </w:p>
          <w:p w:rsidR="00A06D6A" w:rsidRDefault="00C712C5">
            <w:pPr>
              <w:widowControl w:val="0"/>
              <w:numPr>
                <w:ilvl w:val="0"/>
                <w:numId w:val="3"/>
              </w:numPr>
              <w:spacing w:line="240" w:lineRule="auto"/>
              <w:rPr>
                <w:sz w:val="20"/>
                <w:szCs w:val="20"/>
              </w:rPr>
            </w:pPr>
            <w:r>
              <w:rPr>
                <w:sz w:val="20"/>
                <w:szCs w:val="20"/>
              </w:rPr>
              <w:t xml:space="preserve">Design and Making </w:t>
            </w:r>
          </w:p>
          <w:p w:rsidR="00A06D6A" w:rsidRDefault="00A06D6A">
            <w:pPr>
              <w:widowControl w:val="0"/>
              <w:spacing w:line="240" w:lineRule="auto"/>
              <w:rPr>
                <w:sz w:val="24"/>
                <w:szCs w:val="24"/>
              </w:rPr>
            </w:pPr>
          </w:p>
          <w:p w:rsidR="00A06D6A" w:rsidRDefault="00C712C5">
            <w:pPr>
              <w:widowControl w:val="0"/>
              <w:spacing w:line="240" w:lineRule="auto"/>
              <w:rPr>
                <w:sz w:val="24"/>
                <w:szCs w:val="24"/>
                <w:u w:val="single"/>
              </w:rPr>
            </w:pPr>
            <w:r>
              <w:rPr>
                <w:sz w:val="24"/>
                <w:szCs w:val="24"/>
                <w:u w:val="single"/>
              </w:rPr>
              <w:t>Taking Points:</w:t>
            </w:r>
          </w:p>
          <w:p w:rsidR="00A06D6A" w:rsidRDefault="00C712C5">
            <w:pPr>
              <w:widowControl w:val="0"/>
              <w:spacing w:line="240" w:lineRule="auto"/>
              <w:rPr>
                <w:sz w:val="20"/>
                <w:szCs w:val="20"/>
              </w:rPr>
            </w:pPr>
            <w:r>
              <w:rPr>
                <w:sz w:val="20"/>
                <w:szCs w:val="20"/>
              </w:rPr>
              <w:t>Why is it important to learn about Health and Safety?</w:t>
            </w:r>
          </w:p>
          <w:p w:rsidR="00A06D6A" w:rsidRDefault="00C712C5">
            <w:pPr>
              <w:widowControl w:val="0"/>
              <w:spacing w:line="240" w:lineRule="auto"/>
              <w:rPr>
                <w:sz w:val="20"/>
                <w:szCs w:val="20"/>
              </w:rPr>
            </w:pPr>
            <w:r>
              <w:rPr>
                <w:sz w:val="20"/>
                <w:szCs w:val="20"/>
              </w:rPr>
              <w:t xml:space="preserve">What types of jobs would H&amp;S be used/followed </w:t>
            </w:r>
            <w:proofErr w:type="gramStart"/>
            <w:r>
              <w:rPr>
                <w:sz w:val="20"/>
                <w:szCs w:val="20"/>
              </w:rPr>
              <w:t>in</w:t>
            </w:r>
            <w:proofErr w:type="gramEnd"/>
            <w:r>
              <w:rPr>
                <w:sz w:val="20"/>
                <w:szCs w:val="20"/>
              </w:rPr>
              <w:t xml:space="preserve">? </w:t>
            </w:r>
          </w:p>
          <w:p w:rsidR="00A06D6A" w:rsidRDefault="00A06D6A">
            <w:pPr>
              <w:widowControl w:val="0"/>
              <w:spacing w:line="240" w:lineRule="auto"/>
              <w:rPr>
                <w:sz w:val="24"/>
                <w:szCs w:val="24"/>
              </w:rPr>
            </w:pPr>
          </w:p>
          <w:p w:rsidR="00A06D6A" w:rsidRDefault="00C712C5">
            <w:pPr>
              <w:widowControl w:val="0"/>
              <w:spacing w:line="240" w:lineRule="auto"/>
              <w:rPr>
                <w:sz w:val="24"/>
                <w:szCs w:val="24"/>
                <w:u w:val="single"/>
              </w:rPr>
            </w:pPr>
            <w:r>
              <w:rPr>
                <w:sz w:val="24"/>
                <w:szCs w:val="24"/>
                <w:u w:val="single"/>
              </w:rPr>
              <w:t>Career Links:</w:t>
            </w:r>
          </w:p>
          <w:p w:rsidR="00A06D6A" w:rsidRDefault="00C712C5">
            <w:pPr>
              <w:widowControl w:val="0"/>
              <w:spacing w:line="240" w:lineRule="auto"/>
              <w:rPr>
                <w:i/>
                <w:sz w:val="20"/>
                <w:szCs w:val="20"/>
              </w:rPr>
            </w:pPr>
            <w:r>
              <w:rPr>
                <w:i/>
                <w:sz w:val="20"/>
                <w:szCs w:val="20"/>
              </w:rPr>
              <w:t>Hospitality/Catering Industry:</w:t>
            </w:r>
          </w:p>
          <w:p w:rsidR="00A06D6A" w:rsidRDefault="00C712C5">
            <w:pPr>
              <w:widowControl w:val="0"/>
              <w:spacing w:line="240" w:lineRule="auto"/>
              <w:rPr>
                <w:sz w:val="20"/>
                <w:szCs w:val="20"/>
              </w:rPr>
            </w:pPr>
            <w:r>
              <w:rPr>
                <w:sz w:val="20"/>
                <w:szCs w:val="20"/>
              </w:rPr>
              <w:t>Restaurants/Cafes/Shops/Hotels/Bars</w:t>
            </w:r>
          </w:p>
          <w:p w:rsidR="00A06D6A" w:rsidRDefault="00C712C5">
            <w:pPr>
              <w:widowControl w:val="0"/>
              <w:spacing w:line="240" w:lineRule="auto"/>
              <w:rPr>
                <w:sz w:val="20"/>
                <w:szCs w:val="20"/>
              </w:rPr>
            </w:pPr>
            <w:r>
              <w:rPr>
                <w:sz w:val="20"/>
                <w:szCs w:val="20"/>
              </w:rPr>
              <w:t>Jobs:</w:t>
            </w:r>
          </w:p>
          <w:p w:rsidR="00A06D6A" w:rsidRDefault="00C712C5">
            <w:pPr>
              <w:widowControl w:val="0"/>
              <w:numPr>
                <w:ilvl w:val="0"/>
                <w:numId w:val="6"/>
              </w:numPr>
              <w:spacing w:line="240" w:lineRule="auto"/>
              <w:rPr>
                <w:sz w:val="20"/>
                <w:szCs w:val="20"/>
              </w:rPr>
            </w:pPr>
            <w:r>
              <w:rPr>
                <w:sz w:val="20"/>
                <w:szCs w:val="20"/>
              </w:rPr>
              <w:t xml:space="preserve">Kitchen staff (chef/kitchen porter) </w:t>
            </w:r>
          </w:p>
          <w:p w:rsidR="00A06D6A" w:rsidRDefault="00C712C5">
            <w:pPr>
              <w:widowControl w:val="0"/>
              <w:numPr>
                <w:ilvl w:val="0"/>
                <w:numId w:val="6"/>
              </w:numPr>
              <w:spacing w:line="240" w:lineRule="auto"/>
              <w:rPr>
                <w:sz w:val="20"/>
                <w:szCs w:val="20"/>
              </w:rPr>
            </w:pPr>
            <w:r>
              <w:rPr>
                <w:sz w:val="20"/>
                <w:szCs w:val="20"/>
              </w:rPr>
              <w:t>Serving and preparing food</w:t>
            </w:r>
          </w:p>
          <w:p w:rsidR="00A06D6A" w:rsidRDefault="00C712C5">
            <w:pPr>
              <w:widowControl w:val="0"/>
              <w:numPr>
                <w:ilvl w:val="0"/>
                <w:numId w:val="6"/>
              </w:numPr>
              <w:spacing w:line="240" w:lineRule="auto"/>
              <w:rPr>
                <w:sz w:val="20"/>
                <w:szCs w:val="20"/>
              </w:rPr>
            </w:pPr>
            <w:r>
              <w:rPr>
                <w:sz w:val="20"/>
                <w:szCs w:val="20"/>
              </w:rPr>
              <w:t xml:space="preserve">Cleaner </w:t>
            </w:r>
          </w:p>
          <w:p w:rsidR="00A06D6A" w:rsidRDefault="00C712C5">
            <w:pPr>
              <w:widowControl w:val="0"/>
              <w:numPr>
                <w:ilvl w:val="0"/>
                <w:numId w:val="6"/>
              </w:numPr>
              <w:spacing w:line="240" w:lineRule="auto"/>
              <w:rPr>
                <w:sz w:val="20"/>
                <w:szCs w:val="20"/>
              </w:rPr>
            </w:pPr>
            <w:r>
              <w:rPr>
                <w:sz w:val="20"/>
                <w:szCs w:val="20"/>
              </w:rPr>
              <w:t>Waiter</w:t>
            </w:r>
          </w:p>
          <w:p w:rsidR="00A06D6A" w:rsidRDefault="00A06D6A">
            <w:pPr>
              <w:widowControl w:val="0"/>
              <w:spacing w:line="240" w:lineRule="auto"/>
              <w:rPr>
                <w:sz w:val="24"/>
                <w:szCs w:val="24"/>
                <w:u w:val="single"/>
              </w:rPr>
            </w:pPr>
          </w:p>
          <w:p w:rsidR="00A06D6A" w:rsidRDefault="00C712C5">
            <w:pPr>
              <w:widowControl w:val="0"/>
              <w:spacing w:line="240" w:lineRule="auto"/>
              <w:rPr>
                <w:sz w:val="24"/>
                <w:szCs w:val="24"/>
                <w:u w:val="single"/>
              </w:rPr>
            </w:pPr>
            <w:r>
              <w:rPr>
                <w:sz w:val="24"/>
                <w:szCs w:val="24"/>
                <w:u w:val="single"/>
              </w:rPr>
              <w:t>Resources used in lessons:</w:t>
            </w:r>
          </w:p>
          <w:p w:rsidR="00A06D6A" w:rsidRDefault="00C712C5">
            <w:pPr>
              <w:widowControl w:val="0"/>
              <w:spacing w:line="240" w:lineRule="auto"/>
              <w:rPr>
                <w:rFonts w:ascii="Calibri" w:eastAsia="Calibri" w:hAnsi="Calibri" w:cs="Calibri"/>
                <w:sz w:val="24"/>
                <w:szCs w:val="24"/>
              </w:rPr>
            </w:pPr>
            <w:hyperlink r:id="rId6">
              <w:r>
                <w:rPr>
                  <w:color w:val="0097A7"/>
                  <w:sz w:val="20"/>
                  <w:szCs w:val="20"/>
                  <w:u w:val="single"/>
                </w:rPr>
                <w:t>https://www.youthemployment.org.uk/dev/wp-content/themes/ye</w:t>
              </w:r>
              <w:r>
                <w:rPr>
                  <w:color w:val="0097A7"/>
                  <w:sz w:val="20"/>
                  <w:szCs w:val="20"/>
                  <w:u w:val="single"/>
                </w:rPr>
                <w:t>uk/files/catering-work-experience-guide-ks3.pdf</w:t>
              </w:r>
            </w:hyperlink>
          </w:p>
        </w:tc>
      </w:tr>
    </w:tbl>
    <w:p w:rsidR="00A06D6A" w:rsidRDefault="00A06D6A"/>
    <w:p w:rsidR="00A06D6A" w:rsidRDefault="00A06D6A"/>
    <w:p w:rsidR="00A06D6A" w:rsidRDefault="00A06D6A">
      <w:pPr>
        <w:widowControl w:val="0"/>
        <w:spacing w:line="240" w:lineRule="auto"/>
        <w:rPr>
          <w:sz w:val="28"/>
          <w:szCs w:val="28"/>
        </w:rPr>
      </w:pPr>
    </w:p>
    <w:p w:rsidR="00A06D6A" w:rsidRDefault="00A06D6A">
      <w:pPr>
        <w:widowControl w:val="0"/>
        <w:spacing w:line="240" w:lineRule="auto"/>
        <w:rPr>
          <w:b/>
          <w:sz w:val="24"/>
          <w:szCs w:val="24"/>
        </w:rPr>
      </w:pPr>
    </w:p>
    <w:p w:rsidR="00A06D6A" w:rsidRDefault="00A06D6A">
      <w:pPr>
        <w:widowControl w:val="0"/>
        <w:spacing w:line="240" w:lineRule="auto"/>
        <w:rPr>
          <w:sz w:val="60"/>
          <w:szCs w:val="60"/>
        </w:rPr>
      </w:pPr>
    </w:p>
    <w:sectPr w:rsidR="00A06D6A">
      <w:pgSz w:w="16838" w:h="11906" w:orient="landscape"/>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CFF"/>
    <w:multiLevelType w:val="multilevel"/>
    <w:tmpl w:val="EC806AE0"/>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15:restartNumberingAfterBreak="0">
    <w:nsid w:val="0A365BB8"/>
    <w:multiLevelType w:val="multilevel"/>
    <w:tmpl w:val="E8F00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8E16B4"/>
    <w:multiLevelType w:val="multilevel"/>
    <w:tmpl w:val="6BB8FAE6"/>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 w15:restartNumberingAfterBreak="0">
    <w:nsid w:val="24C71675"/>
    <w:multiLevelType w:val="multilevel"/>
    <w:tmpl w:val="61D8F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5C7DA5"/>
    <w:multiLevelType w:val="multilevel"/>
    <w:tmpl w:val="0472D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637A7D"/>
    <w:multiLevelType w:val="multilevel"/>
    <w:tmpl w:val="B860D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6A"/>
    <w:rsid w:val="00A06D6A"/>
    <w:rsid w:val="00C71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05637-0921-4C35-85A9-95A59A59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hemployment.org.uk/dev/wp-content/themes/yeuk/files/catering-work-experience-guide-ks3.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ANorris.312</dc:creator>
  <cp:lastModifiedBy>ANorris.312</cp:lastModifiedBy>
  <cp:revision>2</cp:revision>
  <dcterms:created xsi:type="dcterms:W3CDTF">2023-05-23T10:46:00Z</dcterms:created>
  <dcterms:modified xsi:type="dcterms:W3CDTF">2023-05-23T10:46:00Z</dcterms:modified>
</cp:coreProperties>
</file>