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42" w:rsidRDefault="00A918C3">
      <w:pPr>
        <w:spacing w:after="0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-82295</wp:posOffset>
            </wp:positionH>
            <wp:positionV relativeFrom="paragraph">
              <wp:posOffset>-56143</wp:posOffset>
            </wp:positionV>
            <wp:extent cx="1249680" cy="1371991"/>
            <wp:effectExtent l="0" t="0" r="0" b="0"/>
            <wp:wrapSquare wrapText="bothSides"/>
            <wp:docPr id="9022" name="Picture 9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2" name="Picture 90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371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144" cy="3049"/>
            <wp:effectExtent l="0" t="0" r="0" b="0"/>
            <wp:docPr id="8836" name="Picture 8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6" name="Picture 88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2"/>
        </w:rPr>
        <w:t>Meadow High School</w:t>
      </w:r>
    </w:p>
    <w:p w:rsidR="00BF6642" w:rsidRDefault="00A918C3">
      <w:pPr>
        <w:spacing w:after="79" w:line="259" w:lineRule="auto"/>
        <w:ind w:left="-6672" w:right="-1"/>
        <w:jc w:val="right"/>
      </w:pPr>
      <w:r>
        <w:rPr>
          <w:sz w:val="20"/>
        </w:rPr>
        <w:t>Royal Lane, Hillingdon, Middlesex UB8 3QU</w:t>
      </w:r>
    </w:p>
    <w:p w:rsidR="00BF6642" w:rsidRDefault="00A918C3">
      <w:pPr>
        <w:spacing w:after="204" w:line="216" w:lineRule="auto"/>
        <w:ind w:left="6955" w:right="10" w:firstLine="1046"/>
      </w:pPr>
      <w:r>
        <w:rPr>
          <w:sz w:val="20"/>
        </w:rPr>
        <w:t>Telephone: (01895) 443310 Email: meadow@meadowhighschool.org Website: www.meadowhighschool.org</w:t>
      </w:r>
    </w:p>
    <w:p w:rsidR="00BF6642" w:rsidRDefault="00A918C3">
      <w:pPr>
        <w:spacing w:after="0" w:line="259" w:lineRule="auto"/>
        <w:ind w:left="-6672" w:right="-1"/>
        <w:jc w:val="right"/>
      </w:pPr>
      <w:proofErr w:type="spellStart"/>
      <w:r>
        <w:rPr>
          <w:sz w:val="20"/>
        </w:rPr>
        <w:t>Headteacher</w:t>
      </w:r>
      <w:proofErr w:type="spellEnd"/>
      <w:r>
        <w:rPr>
          <w:sz w:val="20"/>
        </w:rPr>
        <w:t>: Mrs Jenny Rigby</w:t>
      </w:r>
    </w:p>
    <w:p w:rsidR="00BF6642" w:rsidRDefault="00A918C3">
      <w:pPr>
        <w:spacing w:after="0" w:line="370" w:lineRule="auto"/>
        <w:ind w:left="8496" w:hanging="1301"/>
        <w:jc w:val="left"/>
      </w:pPr>
      <w:r>
        <w:rPr>
          <w:sz w:val="18"/>
        </w:rPr>
        <w:t xml:space="preserve">Deputy </w:t>
      </w:r>
      <w:proofErr w:type="spellStart"/>
      <w:r>
        <w:rPr>
          <w:sz w:val="18"/>
        </w:rPr>
        <w:t>Headteacher</w:t>
      </w:r>
      <w:proofErr w:type="spellEnd"/>
      <w:r>
        <w:rPr>
          <w:sz w:val="18"/>
        </w:rPr>
        <w:t xml:space="preserve">: Ms Claire </w:t>
      </w:r>
      <w:proofErr w:type="spellStart"/>
      <w:r>
        <w:rPr>
          <w:sz w:val="18"/>
        </w:rPr>
        <w:t>Caddell</w:t>
      </w:r>
      <w:proofErr w:type="spellEnd"/>
      <w:r>
        <w:rPr>
          <w:sz w:val="18"/>
        </w:rPr>
        <w:t xml:space="preserve"> </w:t>
      </w:r>
      <w:r>
        <w:rPr>
          <w:sz w:val="18"/>
        </w:rPr>
        <w:t>28</w:t>
      </w:r>
      <w:r>
        <w:rPr>
          <w:sz w:val="18"/>
          <w:vertAlign w:val="superscript"/>
        </w:rPr>
        <w:t xml:space="preserve">th </w:t>
      </w:r>
      <w:r>
        <w:rPr>
          <w:sz w:val="18"/>
        </w:rPr>
        <w:t>January 2022</w:t>
      </w:r>
    </w:p>
    <w:p w:rsidR="00BF6642" w:rsidRDefault="00A918C3">
      <w:pPr>
        <w:spacing w:after="279"/>
        <w:ind w:left="29" w:right="81"/>
      </w:pPr>
      <w:r>
        <w:t>Dear Parents/Carers,</w:t>
      </w:r>
    </w:p>
    <w:p w:rsidR="00BF6642" w:rsidRDefault="00A918C3">
      <w:pPr>
        <w:spacing w:after="256" w:line="259" w:lineRule="auto"/>
        <w:ind w:left="14" w:firstLine="0"/>
        <w:jc w:val="left"/>
      </w:pPr>
      <w:r>
        <w:rPr>
          <w:u w:val="single" w:color="000000"/>
        </w:rPr>
        <w:t xml:space="preserve">Meadow High School Celebrates Harry Potter </w:t>
      </w:r>
      <w:proofErr w:type="spellStart"/>
      <w:proofErr w:type="gramStart"/>
      <w:r>
        <w:rPr>
          <w:u w:val="single" w:color="000000"/>
        </w:rPr>
        <w:t>Dav</w:t>
      </w:r>
      <w:proofErr w:type="spellEnd"/>
      <w:proofErr w:type="gramEnd"/>
      <w:r>
        <w:rPr>
          <w:u w:val="single" w:color="000000"/>
        </w:rPr>
        <w:t xml:space="preserve">! Thursday 3 </w:t>
      </w:r>
      <w:proofErr w:type="spellStart"/>
      <w:r>
        <w:rPr>
          <w:u w:val="single" w:color="000000"/>
          <w:vertAlign w:val="superscript"/>
        </w:rPr>
        <w:t>rd</w:t>
      </w:r>
      <w:proofErr w:type="spellEnd"/>
      <w:r>
        <w:rPr>
          <w:u w:val="single" w:color="000000"/>
          <w:vertAlign w:val="superscript"/>
        </w:rPr>
        <w:t xml:space="preserve"> </w:t>
      </w:r>
      <w:r>
        <w:rPr>
          <w:u w:val="single" w:color="000000"/>
        </w:rPr>
        <w:t>February 2022</w:t>
      </w:r>
    </w:p>
    <w:p w:rsidR="00BF6642" w:rsidRDefault="00A918C3">
      <w:pPr>
        <w:spacing w:after="284"/>
        <w:ind w:left="29" w:right="211"/>
      </w:pPr>
      <w:r>
        <w:t>This year is the 25</w:t>
      </w:r>
      <w:r>
        <w:rPr>
          <w:vertAlign w:val="superscript"/>
        </w:rPr>
        <w:t xml:space="preserve">th </w:t>
      </w:r>
      <w:r>
        <w:t xml:space="preserve">anniversary of the first publication of the book Harry Potter &amp; the Philosopher's Stone — hard to believe I know! Therefore, to brighten </w:t>
      </w:r>
      <w:r>
        <w:t>a rather gloomy grey start to the year and link to Harry Potter Night, we thought it would be fun to have a Harry Potter Day.</w:t>
      </w:r>
    </w:p>
    <w:p w:rsidR="00BF6642" w:rsidRDefault="00A918C3">
      <w:pPr>
        <w:spacing w:after="269"/>
        <w:ind w:left="29" w:right="81"/>
      </w:pPr>
      <w:r>
        <w:t>Students and staff are invited to come to school dressed as their favourite character from the Harry Potter series or wear any Har</w:t>
      </w:r>
      <w:r>
        <w:t>ry Potter or wizard's clothes they have — only toy cats, rats, toads, owls etc. please!</w:t>
      </w:r>
    </w:p>
    <w:p w:rsidR="00BF6642" w:rsidRDefault="00A918C3">
      <w:pPr>
        <w:spacing w:after="251"/>
        <w:ind w:left="29" w:right="81"/>
      </w:pPr>
      <w:r>
        <w:t xml:space="preserve">This event is </w:t>
      </w:r>
      <w:r>
        <w:rPr>
          <w:u w:val="single" w:color="000000"/>
        </w:rPr>
        <w:t>free</w:t>
      </w:r>
      <w:r>
        <w:t>. We will set up the sorting hat in the hall at lunchtime for students wanting to find out which house they would be in at Hogwarts School.</w:t>
      </w:r>
    </w:p>
    <w:p w:rsidR="00BF6642" w:rsidRDefault="00A918C3">
      <w:pPr>
        <w:spacing w:after="274"/>
        <w:ind w:left="29" w:right="81"/>
      </w:pPr>
      <w:r>
        <w:t>We hope that Muggles and Wizards will both enjoy the day!</w:t>
      </w:r>
    </w:p>
    <w:p w:rsidR="00BF6642" w:rsidRDefault="00A918C3">
      <w:pPr>
        <w:ind w:left="29" w:right="81"/>
      </w:pPr>
      <w:r>
        <w:t>Yours faithfully,</w:t>
      </w:r>
    </w:p>
    <w:p w:rsidR="00BF6642" w:rsidRDefault="00A918C3">
      <w:pPr>
        <w:spacing w:after="372" w:line="259" w:lineRule="auto"/>
        <w:ind w:left="53" w:firstLine="0"/>
        <w:jc w:val="left"/>
      </w:pPr>
      <w:r>
        <w:rPr>
          <w:noProof/>
        </w:rPr>
        <w:drawing>
          <wp:inline distT="0" distB="0" distL="0" distR="0">
            <wp:extent cx="1655064" cy="350620"/>
            <wp:effectExtent l="0" t="0" r="0" b="0"/>
            <wp:docPr id="9015" name="Picture 9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" name="Picture 90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3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642" w:rsidRDefault="00A918C3">
      <w:pPr>
        <w:ind w:left="29" w:right="81"/>
      </w:pPr>
      <w:r>
        <w:t xml:space="preserve">Anne </w:t>
      </w:r>
      <w:proofErr w:type="spellStart"/>
      <w:r>
        <w:t>Sugden</w:t>
      </w:r>
      <w:proofErr w:type="spellEnd"/>
    </w:p>
    <w:p w:rsidR="00BF6642" w:rsidRDefault="00A918C3">
      <w:pPr>
        <w:ind w:left="29" w:right="81"/>
      </w:pPr>
      <w:r>
        <w:t>(</w:t>
      </w:r>
      <w:proofErr w:type="gramStart"/>
      <w:r>
        <w:t>on</w:t>
      </w:r>
      <w:proofErr w:type="gramEnd"/>
      <w:r>
        <w:t xml:space="preserve"> behalf of all Harry Potter fans - staff and students!)</w:t>
      </w:r>
    </w:p>
    <w:p w:rsidR="00BF6642" w:rsidRDefault="00A918C3" w:rsidP="00A918C3">
      <w:pPr>
        <w:spacing w:after="70"/>
        <w:ind w:left="29" w:right="81"/>
      </w:pPr>
      <w:r>
        <w:t>English &amp; Communication Faculty Leader</w:t>
      </w:r>
      <w:bookmarkStart w:id="0" w:name="_GoBack"/>
      <w:r>
        <w:rPr>
          <w:noProof/>
        </w:rPr>
        <w:drawing>
          <wp:inline distT="0" distB="0" distL="0" distR="0">
            <wp:extent cx="6821424" cy="2466536"/>
            <wp:effectExtent l="0" t="0" r="0" b="0"/>
            <wp:docPr id="11718" name="Picture 1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" name="Picture 117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21424" cy="246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6642" w:rsidRDefault="00BF6642">
      <w:pPr>
        <w:sectPr w:rsidR="00BF6642">
          <w:pgSz w:w="11904" w:h="16834"/>
          <w:pgMar w:top="804" w:right="974" w:bottom="586" w:left="710" w:header="720" w:footer="720" w:gutter="0"/>
          <w:cols w:space="720"/>
        </w:sectPr>
      </w:pPr>
    </w:p>
    <w:tbl>
      <w:tblPr>
        <w:tblStyle w:val="TableGrid"/>
        <w:tblpPr w:vertAnchor="text" w:tblpX="1723" w:tblpY="-43"/>
        <w:tblOverlap w:val="never"/>
        <w:tblW w:w="4411" w:type="dxa"/>
        <w:tblInd w:w="0" w:type="dxa"/>
        <w:tblCellMar>
          <w:top w:w="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550"/>
        <w:gridCol w:w="1334"/>
        <w:gridCol w:w="1527"/>
      </w:tblGrid>
      <w:tr w:rsidR="00BF6642">
        <w:trPr>
          <w:trHeight w:val="706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BF6642" w:rsidRDefault="00A918C3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02208" cy="448184"/>
                  <wp:effectExtent l="0" t="0" r="0" b="0"/>
                  <wp:docPr id="9019" name="Picture 9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9" name="Picture 90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08" cy="44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BF6642" w:rsidRDefault="00BF6642">
            <w:pPr>
              <w:spacing w:after="0" w:line="259" w:lineRule="auto"/>
              <w:ind w:left="-4497" w:right="576" w:firstLine="0"/>
              <w:jc w:val="left"/>
            </w:pPr>
          </w:p>
          <w:tbl>
            <w:tblPr>
              <w:tblStyle w:val="TableGrid"/>
              <w:tblW w:w="626" w:type="dxa"/>
              <w:tblInd w:w="129" w:type="dxa"/>
              <w:tblCellMar>
                <w:top w:w="48" w:type="dxa"/>
                <w:left w:w="69" w:type="dxa"/>
                <w:bottom w:w="0" w:type="dxa"/>
                <w:right w:w="67" w:type="dxa"/>
              </w:tblCellMar>
              <w:tblLook w:val="04A0" w:firstRow="1" w:lastRow="0" w:firstColumn="1" w:lastColumn="0" w:noHBand="0" w:noVBand="1"/>
            </w:tblPr>
            <w:tblGrid>
              <w:gridCol w:w="626"/>
            </w:tblGrid>
            <w:tr w:rsidR="00BF6642">
              <w:trPr>
                <w:trHeight w:val="240"/>
              </w:trPr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6642" w:rsidRDefault="00A918C3">
                  <w:pPr>
                    <w:framePr w:wrap="around" w:vAnchor="text" w:hAnchor="text" w:x="1723" w:y="-43"/>
                    <w:spacing w:after="0" w:line="259" w:lineRule="auto"/>
                    <w:ind w:left="0" w:firstLine="0"/>
                    <w:suppressOverlap/>
                  </w:pPr>
                  <w:proofErr w:type="spellStart"/>
                  <w:r>
                    <w:rPr>
                      <w:sz w:val="32"/>
                    </w:rPr>
                    <w:t>ssat</w:t>
                  </w:r>
                  <w:proofErr w:type="spellEnd"/>
                </w:p>
              </w:tc>
            </w:tr>
            <w:tr w:rsidR="00BF6642">
              <w:trPr>
                <w:trHeight w:val="115"/>
              </w:trPr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BF6642" w:rsidRDefault="00BF6642">
                  <w:pPr>
                    <w:framePr w:wrap="around" w:vAnchor="text" w:hAnchor="text" w:x="1723" w:y="-43"/>
                    <w:spacing w:after="160" w:line="259" w:lineRule="auto"/>
                    <w:ind w:left="0" w:firstLine="0"/>
                    <w:suppressOverlap/>
                    <w:jc w:val="left"/>
                  </w:pPr>
                </w:p>
              </w:tc>
            </w:tr>
          </w:tbl>
          <w:p w:rsidR="00BF6642" w:rsidRDefault="00BF66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F6642" w:rsidRDefault="00A918C3">
            <w:pPr>
              <w:spacing w:after="0" w:line="259" w:lineRule="auto"/>
              <w:ind w:left="58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97409" cy="341473"/>
                  <wp:effectExtent l="0" t="0" r="0" b="0"/>
                  <wp:docPr id="11722" name="Picture 1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2" name="Picture 117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9" cy="34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642" w:rsidRDefault="00A918C3">
      <w:pPr>
        <w:tabs>
          <w:tab w:val="center" w:pos="7080"/>
          <w:tab w:val="center" w:pos="8196"/>
          <w:tab w:val="center" w:pos="9631"/>
        </w:tabs>
        <w:spacing w:after="0" w:line="259" w:lineRule="auto"/>
        <w:ind w:left="-811" w:firstLine="0"/>
        <w:jc w:val="left"/>
      </w:pPr>
      <w:r>
        <w:rPr>
          <w:noProof/>
        </w:rPr>
        <w:drawing>
          <wp:inline distT="0" distB="0" distL="0" distR="0">
            <wp:extent cx="685800" cy="240860"/>
            <wp:effectExtent l="0" t="0" r="0" b="0"/>
            <wp:docPr id="11720" name="Picture 1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0" name="Picture 117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Widgit</w:t>
      </w:r>
      <w:proofErr w:type="spellEnd"/>
      <w:r>
        <w:tab/>
        <w:t>Scouts —</w:t>
      </w:r>
      <w:r>
        <w:tab/>
        <w:t>MEADOW</w:t>
      </w:r>
    </w:p>
    <w:p w:rsidR="00BF6642" w:rsidRDefault="00A918C3">
      <w:pPr>
        <w:spacing w:after="0" w:line="216" w:lineRule="auto"/>
        <w:ind w:left="-15" w:right="-15" w:firstLine="600"/>
        <w:jc w:val="left"/>
      </w:pPr>
      <w:r>
        <w:rPr>
          <w:sz w:val="8"/>
        </w:rPr>
        <w:t>HIGH SCHOOL a'î-xŽ2 SEN SPECIAL"</w:t>
      </w:r>
      <w:r>
        <w:rPr>
          <w:sz w:val="8"/>
        </w:rPr>
        <w:tab/>
        <w:t>CENTRE-S</w:t>
      </w:r>
      <w:r>
        <w:rPr>
          <w:sz w:val="8"/>
        </w:rPr>
        <w:tab/>
        <w:t xml:space="preserve">8th </w:t>
      </w:r>
      <w:r>
        <w:rPr>
          <w:sz w:val="8"/>
        </w:rPr>
        <w:tab/>
        <w:t>Scout Group</w:t>
      </w:r>
      <w:r>
        <w:rPr>
          <w:sz w:val="8"/>
        </w:rPr>
        <w:tab/>
      </w:r>
      <w:r>
        <w:rPr>
          <w:noProof/>
        </w:rPr>
        <w:drawing>
          <wp:inline distT="0" distB="0" distL="0" distR="0">
            <wp:extent cx="161544" cy="36586"/>
            <wp:effectExtent l="0" t="0" r="0" b="0"/>
            <wp:docPr id="11724" name="Picture 11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" name="Picture 117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642" w:rsidRDefault="00A918C3">
      <w:pPr>
        <w:spacing w:after="0" w:line="216" w:lineRule="auto"/>
        <w:ind w:left="495" w:right="926"/>
        <w:jc w:val="left"/>
      </w:pPr>
      <w:r>
        <w:rPr>
          <w:sz w:val="8"/>
        </w:rPr>
        <w:t>SCHOOLS</w:t>
      </w:r>
    </w:p>
    <w:sectPr w:rsidR="00BF6642">
      <w:type w:val="continuous"/>
      <w:pgSz w:w="11904" w:h="16834"/>
      <w:pgMar w:top="804" w:right="542" w:bottom="442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42"/>
    <w:rsid w:val="00A918C3"/>
    <w:rsid w:val="00B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5663F-8759-4D20-86CB-FC392CB3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7" w:lineRule="auto"/>
      <w:ind w:left="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ANorris.312</dc:creator>
  <cp:keywords/>
  <cp:lastModifiedBy>ANorris.312</cp:lastModifiedBy>
  <cp:revision>2</cp:revision>
  <dcterms:created xsi:type="dcterms:W3CDTF">2022-02-01T08:50:00Z</dcterms:created>
  <dcterms:modified xsi:type="dcterms:W3CDTF">2022-02-01T08:50:00Z</dcterms:modified>
</cp:coreProperties>
</file>