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8F720" w14:textId="77777777" w:rsidR="00723712" w:rsidRPr="00D124D5" w:rsidRDefault="00723712" w:rsidP="00723712">
      <w:pPr>
        <w:jc w:val="center"/>
        <w:rPr>
          <w:rFonts w:ascii="Calibri" w:eastAsia="Calibri" w:hAnsi="Calibri" w:cs="Calibri"/>
          <w:b/>
          <w:u w:val="single"/>
        </w:rPr>
      </w:pPr>
      <w:bookmarkStart w:id="0" w:name="_heading=h.gjdgxs" w:colFirst="0" w:colLast="0"/>
      <w:bookmarkEnd w:id="0"/>
      <w:r w:rsidRPr="00D124D5">
        <w:rPr>
          <w:rFonts w:ascii="Calibri" w:eastAsia="Calibri" w:hAnsi="Calibri" w:cs="Calibri"/>
          <w:b/>
          <w:u w:val="single"/>
        </w:rPr>
        <w:t xml:space="preserve">KS3 Computing Autumn   </w:t>
      </w:r>
    </w:p>
    <w:p w14:paraId="07BD3C47" w14:textId="77777777" w:rsidR="00723712" w:rsidRPr="00D124D5" w:rsidRDefault="00723712" w:rsidP="00723712">
      <w:pPr>
        <w:jc w:val="center"/>
        <w:rPr>
          <w:rFonts w:ascii="Calibri" w:eastAsia="Calibri" w:hAnsi="Calibri" w:cs="Calibri"/>
          <w:b/>
          <w:u w:val="single"/>
        </w:rPr>
      </w:pPr>
      <w:r w:rsidRPr="00D124D5">
        <w:rPr>
          <w:rFonts w:ascii="Calibri" w:eastAsia="Calibri" w:hAnsi="Calibri" w:cs="Calibri"/>
          <w:b/>
          <w:u w:val="single"/>
        </w:rPr>
        <w:t xml:space="preserve">Basic Functions </w:t>
      </w:r>
    </w:p>
    <w:p w14:paraId="01BE255F" w14:textId="77777777" w:rsidR="00723712" w:rsidRPr="00D124D5" w:rsidRDefault="00723712" w:rsidP="00723712">
      <w:pPr>
        <w:jc w:val="center"/>
        <w:rPr>
          <w:rFonts w:ascii="Calibri" w:eastAsia="Calibri" w:hAnsi="Calibri" w:cs="Calibri"/>
          <w:b/>
          <w:u w:val="single"/>
        </w:rPr>
      </w:pPr>
      <w:r w:rsidRPr="00D124D5">
        <w:rPr>
          <w:rFonts w:ascii="Calibri" w:eastAsia="Calibri" w:hAnsi="Calibri" w:cs="Calibri"/>
          <w:b/>
          <w:u w:val="single"/>
        </w:rPr>
        <w:t xml:space="preserve">Communication  </w:t>
      </w:r>
    </w:p>
    <w:p w14:paraId="76AC5C1D" w14:textId="77777777" w:rsidR="00723712" w:rsidRPr="00D124D5" w:rsidRDefault="00723712" w:rsidP="00723712">
      <w:pPr>
        <w:jc w:val="center"/>
        <w:rPr>
          <w:rFonts w:ascii="Calibri" w:eastAsia="Calibri" w:hAnsi="Calibri" w:cs="Calibri"/>
          <w:b/>
          <w:u w:val="single"/>
        </w:rPr>
      </w:pPr>
    </w:p>
    <w:p w14:paraId="4D56C3FD" w14:textId="77777777" w:rsidR="00723712" w:rsidRPr="00D124D5" w:rsidRDefault="00723712" w:rsidP="00723712">
      <w:pPr>
        <w:rPr>
          <w:rFonts w:ascii="Calibri" w:hAnsi="Calibri" w:cs="Calibri"/>
        </w:rPr>
      </w:pPr>
    </w:p>
    <w:tbl>
      <w:tblPr>
        <w:tblW w:w="15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1637"/>
        <w:gridCol w:w="4513"/>
        <w:gridCol w:w="3900"/>
        <w:gridCol w:w="3353"/>
      </w:tblGrid>
      <w:tr w:rsidR="00723712" w:rsidRPr="00D124D5" w14:paraId="0F298970" w14:textId="77777777" w:rsidTr="0014566A">
        <w:trPr>
          <w:trHeight w:val="560"/>
        </w:trPr>
        <w:tc>
          <w:tcPr>
            <w:tcW w:w="1755" w:type="dxa"/>
            <w:shd w:val="clear" w:color="auto" w:fill="auto"/>
            <w:tcMar>
              <w:top w:w="100" w:type="dxa"/>
              <w:left w:w="100" w:type="dxa"/>
              <w:bottom w:w="100" w:type="dxa"/>
              <w:right w:w="100" w:type="dxa"/>
            </w:tcMar>
          </w:tcPr>
          <w:p w14:paraId="14A9B0A2" w14:textId="77777777" w:rsidR="00723712" w:rsidRPr="00D124D5" w:rsidRDefault="00723712" w:rsidP="0014566A">
            <w:pPr>
              <w:widowControl w:val="0"/>
              <w:spacing w:line="240" w:lineRule="auto"/>
              <w:jc w:val="center"/>
              <w:rPr>
                <w:rFonts w:ascii="Calibri" w:eastAsia="Times New Roman" w:hAnsi="Calibri" w:cs="Calibri"/>
                <w:sz w:val="24"/>
                <w:szCs w:val="24"/>
              </w:rPr>
            </w:pPr>
            <w:r w:rsidRPr="00D124D5">
              <w:rPr>
                <w:rFonts w:ascii="Calibri" w:eastAsia="Times New Roman" w:hAnsi="Calibri" w:cs="Calibri"/>
                <w:noProof/>
                <w:sz w:val="24"/>
                <w:szCs w:val="24"/>
              </w:rPr>
              <w:drawing>
                <wp:inline distT="0" distB="0" distL="114300" distR="114300" wp14:anchorId="5CB19C8D" wp14:editId="24CFBED1">
                  <wp:extent cx="717036" cy="72108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1637" w:type="dxa"/>
            <w:shd w:val="clear" w:color="auto" w:fill="auto"/>
            <w:tcMar>
              <w:top w:w="100" w:type="dxa"/>
              <w:left w:w="100" w:type="dxa"/>
              <w:bottom w:w="100" w:type="dxa"/>
              <w:right w:w="100" w:type="dxa"/>
            </w:tcMar>
          </w:tcPr>
          <w:p w14:paraId="4CE9E3A9" w14:textId="77777777" w:rsidR="00723712" w:rsidRPr="00D124D5" w:rsidRDefault="00723712" w:rsidP="0014566A">
            <w:pPr>
              <w:widowControl w:val="0"/>
              <w:pBdr>
                <w:top w:val="nil"/>
                <w:left w:val="nil"/>
                <w:bottom w:val="nil"/>
                <w:right w:val="nil"/>
                <w:between w:val="nil"/>
              </w:pBdr>
              <w:spacing w:line="240" w:lineRule="auto"/>
              <w:rPr>
                <w:rFonts w:ascii="Calibri" w:eastAsia="Calibri" w:hAnsi="Calibri" w:cs="Calibri"/>
                <w:b/>
                <w:sz w:val="24"/>
                <w:szCs w:val="24"/>
              </w:rPr>
            </w:pPr>
            <w:r w:rsidRPr="00D124D5">
              <w:rPr>
                <w:rFonts w:ascii="Calibri" w:eastAsia="Times New Roman" w:hAnsi="Calibri" w:cs="Calibri"/>
                <w:sz w:val="24"/>
                <w:szCs w:val="24"/>
              </w:rPr>
              <w:t xml:space="preserve">    </w:t>
            </w:r>
            <w:r w:rsidRPr="00D124D5">
              <w:rPr>
                <w:rFonts w:ascii="Calibri" w:eastAsia="Calibri" w:hAnsi="Calibri" w:cs="Calibri"/>
                <w:b/>
                <w:sz w:val="24"/>
                <w:szCs w:val="24"/>
              </w:rPr>
              <w:t>Pathway 1</w:t>
            </w:r>
          </w:p>
        </w:tc>
        <w:tc>
          <w:tcPr>
            <w:tcW w:w="4513" w:type="dxa"/>
            <w:shd w:val="clear" w:color="auto" w:fill="auto"/>
            <w:tcMar>
              <w:top w:w="100" w:type="dxa"/>
              <w:left w:w="100" w:type="dxa"/>
              <w:bottom w:w="100" w:type="dxa"/>
              <w:right w:w="100" w:type="dxa"/>
            </w:tcMar>
          </w:tcPr>
          <w:p w14:paraId="43CF95B3" w14:textId="77777777" w:rsidR="00723712" w:rsidRPr="00D124D5" w:rsidRDefault="00723712" w:rsidP="0014566A">
            <w:pPr>
              <w:widowControl w:val="0"/>
              <w:spacing w:line="240" w:lineRule="auto"/>
              <w:rPr>
                <w:rFonts w:ascii="Calibri" w:eastAsia="Calibri" w:hAnsi="Calibri" w:cs="Calibri"/>
                <w:b/>
                <w:sz w:val="24"/>
                <w:szCs w:val="24"/>
              </w:rPr>
            </w:pPr>
            <w:r w:rsidRPr="00D124D5">
              <w:rPr>
                <w:rFonts w:ascii="Calibri" w:eastAsia="Calibri" w:hAnsi="Calibri" w:cs="Calibri"/>
                <w:b/>
                <w:sz w:val="24"/>
                <w:szCs w:val="24"/>
              </w:rPr>
              <w:t xml:space="preserve">  Cycle 1 </w:t>
            </w:r>
          </w:p>
          <w:p w14:paraId="0DAEBC90" w14:textId="77777777" w:rsidR="00723712" w:rsidRPr="00D124D5" w:rsidRDefault="00723712" w:rsidP="0014566A">
            <w:pPr>
              <w:widowControl w:val="0"/>
              <w:spacing w:line="240" w:lineRule="auto"/>
              <w:rPr>
                <w:rFonts w:ascii="Calibri" w:eastAsia="Calibri" w:hAnsi="Calibri" w:cs="Calibri"/>
                <w:i/>
                <w:sz w:val="24"/>
                <w:szCs w:val="24"/>
              </w:rPr>
            </w:pPr>
            <w:r w:rsidRPr="00D124D5">
              <w:rPr>
                <w:rFonts w:ascii="Calibri" w:eastAsia="Calibri" w:hAnsi="Calibri" w:cs="Calibri"/>
                <w:b/>
                <w:sz w:val="24"/>
                <w:szCs w:val="24"/>
              </w:rPr>
              <w:t xml:space="preserve">KS 3 (Pathway 1) </w:t>
            </w:r>
          </w:p>
        </w:tc>
        <w:tc>
          <w:tcPr>
            <w:tcW w:w="7253" w:type="dxa"/>
            <w:gridSpan w:val="2"/>
            <w:shd w:val="clear" w:color="auto" w:fill="auto"/>
            <w:tcMar>
              <w:top w:w="100" w:type="dxa"/>
              <w:left w:w="100" w:type="dxa"/>
              <w:bottom w:w="100" w:type="dxa"/>
              <w:right w:w="100" w:type="dxa"/>
            </w:tcMar>
          </w:tcPr>
          <w:p w14:paraId="03848D33" w14:textId="77777777" w:rsidR="00723712" w:rsidRPr="00D124D5" w:rsidRDefault="00723712" w:rsidP="0014566A">
            <w:pPr>
              <w:widowControl w:val="0"/>
              <w:spacing w:line="240" w:lineRule="auto"/>
              <w:rPr>
                <w:rFonts w:ascii="Calibri" w:hAnsi="Calibri" w:cs="Calibri"/>
                <w:sz w:val="24"/>
                <w:szCs w:val="24"/>
              </w:rPr>
            </w:pPr>
            <w:r w:rsidRPr="00D124D5">
              <w:rPr>
                <w:rFonts w:ascii="Calibri" w:eastAsia="Calibri" w:hAnsi="Calibri" w:cs="Calibri"/>
                <w:b/>
                <w:sz w:val="24"/>
                <w:szCs w:val="24"/>
              </w:rPr>
              <w:t>Term Autumn</w:t>
            </w:r>
          </w:p>
        </w:tc>
      </w:tr>
      <w:tr w:rsidR="00723712" w:rsidRPr="00D124D5" w14:paraId="207C5CB4" w14:textId="77777777" w:rsidTr="0014566A">
        <w:trPr>
          <w:trHeight w:val="560"/>
        </w:trPr>
        <w:tc>
          <w:tcPr>
            <w:tcW w:w="15158" w:type="dxa"/>
            <w:gridSpan w:val="5"/>
            <w:shd w:val="clear" w:color="auto" w:fill="auto"/>
            <w:tcMar>
              <w:top w:w="100" w:type="dxa"/>
              <w:left w:w="100" w:type="dxa"/>
              <w:bottom w:w="100" w:type="dxa"/>
              <w:right w:w="100" w:type="dxa"/>
            </w:tcMar>
          </w:tcPr>
          <w:p w14:paraId="478A5219" w14:textId="77777777" w:rsidR="00723712" w:rsidRPr="00D124D5" w:rsidRDefault="00723712" w:rsidP="0014566A">
            <w:pPr>
              <w:widowControl w:val="0"/>
              <w:spacing w:before="240" w:after="240"/>
              <w:jc w:val="both"/>
              <w:rPr>
                <w:rFonts w:ascii="Calibri" w:hAnsi="Calibri" w:cs="Calibri"/>
                <w:sz w:val="24"/>
                <w:szCs w:val="24"/>
              </w:rPr>
            </w:pPr>
            <w:r w:rsidRPr="00D124D5">
              <w:rPr>
                <w:rFonts w:ascii="Calibri" w:eastAsia="Calibri" w:hAnsi="Calibri" w:cs="Calibri"/>
                <w:b/>
                <w:sz w:val="24"/>
                <w:szCs w:val="24"/>
              </w:rPr>
              <w:t xml:space="preserve">Learning Intention:  This SOW aims to teach the meaning of communication, the different types of communication and the importance of visuals, checklists and social stories in students’ lives. In the end, the students will be able to perform basic computer functions like copying and pasting, saving, opening and printing their work. Some will be able to create their visuals, checklists and social stories to support their needs. </w:t>
            </w:r>
          </w:p>
        </w:tc>
        <w:bookmarkStart w:id="1" w:name="_GoBack"/>
        <w:bookmarkEnd w:id="1"/>
      </w:tr>
      <w:tr w:rsidR="00723712" w:rsidRPr="00D124D5" w14:paraId="78692840" w14:textId="77777777" w:rsidTr="0014566A">
        <w:trPr>
          <w:trHeight w:val="560"/>
        </w:trPr>
        <w:tc>
          <w:tcPr>
            <w:tcW w:w="3392" w:type="dxa"/>
            <w:gridSpan w:val="2"/>
            <w:shd w:val="clear" w:color="auto" w:fill="auto"/>
            <w:tcMar>
              <w:top w:w="100" w:type="dxa"/>
              <w:left w:w="100" w:type="dxa"/>
              <w:bottom w:w="100" w:type="dxa"/>
              <w:right w:w="100" w:type="dxa"/>
            </w:tcMar>
          </w:tcPr>
          <w:p w14:paraId="5DFD3424" w14:textId="77777777" w:rsidR="00723712" w:rsidRPr="00D124D5" w:rsidRDefault="00723712" w:rsidP="0014566A">
            <w:pPr>
              <w:widowControl w:val="0"/>
              <w:spacing w:line="240" w:lineRule="auto"/>
              <w:rPr>
                <w:rFonts w:ascii="Calibri" w:eastAsia="Calibri" w:hAnsi="Calibri" w:cs="Calibri"/>
                <w:b/>
                <w:sz w:val="24"/>
                <w:szCs w:val="24"/>
              </w:rPr>
            </w:pPr>
            <w:r w:rsidRPr="00D124D5">
              <w:rPr>
                <w:rFonts w:ascii="Calibri" w:eastAsia="Calibri" w:hAnsi="Calibri" w:cs="Calibri"/>
                <w:b/>
                <w:sz w:val="24"/>
                <w:szCs w:val="24"/>
              </w:rPr>
              <w:t xml:space="preserve">Key knowledge that should be learned during this SoW </w:t>
            </w:r>
          </w:p>
        </w:tc>
        <w:tc>
          <w:tcPr>
            <w:tcW w:w="4513" w:type="dxa"/>
            <w:shd w:val="clear" w:color="auto" w:fill="auto"/>
            <w:tcMar>
              <w:top w:w="100" w:type="dxa"/>
              <w:left w:w="100" w:type="dxa"/>
              <w:bottom w:w="100" w:type="dxa"/>
              <w:right w:w="100" w:type="dxa"/>
            </w:tcMar>
          </w:tcPr>
          <w:p w14:paraId="55C61F3F" w14:textId="77777777" w:rsidR="00723712" w:rsidRPr="00D124D5" w:rsidRDefault="00723712" w:rsidP="0014566A">
            <w:pPr>
              <w:widowControl w:val="0"/>
              <w:spacing w:before="240" w:after="240"/>
              <w:rPr>
                <w:rFonts w:ascii="Calibri" w:eastAsia="Calibri" w:hAnsi="Calibri" w:cs="Calibri"/>
                <w:sz w:val="24"/>
                <w:szCs w:val="24"/>
              </w:rPr>
            </w:pPr>
            <w:r w:rsidRPr="00D124D5">
              <w:rPr>
                <w:rFonts w:ascii="Calibri" w:eastAsia="Calibri" w:hAnsi="Calibri" w:cs="Calibri"/>
                <w:sz w:val="24"/>
                <w:szCs w:val="24"/>
              </w:rPr>
              <w:t>All</w:t>
            </w:r>
          </w:p>
        </w:tc>
        <w:tc>
          <w:tcPr>
            <w:tcW w:w="3900" w:type="dxa"/>
            <w:shd w:val="clear" w:color="auto" w:fill="auto"/>
            <w:tcMar>
              <w:top w:w="100" w:type="dxa"/>
              <w:left w:w="100" w:type="dxa"/>
              <w:bottom w:w="100" w:type="dxa"/>
              <w:right w:w="100" w:type="dxa"/>
            </w:tcMar>
          </w:tcPr>
          <w:p w14:paraId="2CA98962" w14:textId="77777777" w:rsidR="00723712" w:rsidRPr="00D124D5" w:rsidRDefault="00723712" w:rsidP="0014566A">
            <w:pPr>
              <w:widowControl w:val="0"/>
              <w:spacing w:line="240" w:lineRule="auto"/>
              <w:rPr>
                <w:rFonts w:ascii="Calibri" w:eastAsia="Calibri" w:hAnsi="Calibri" w:cs="Calibri"/>
                <w:sz w:val="24"/>
                <w:szCs w:val="24"/>
              </w:rPr>
            </w:pPr>
            <w:r w:rsidRPr="00D124D5">
              <w:rPr>
                <w:rFonts w:ascii="Calibri" w:eastAsia="Calibri" w:hAnsi="Calibri" w:cs="Calibri"/>
                <w:sz w:val="24"/>
                <w:szCs w:val="24"/>
              </w:rPr>
              <w:t>Most</w:t>
            </w:r>
          </w:p>
        </w:tc>
        <w:tc>
          <w:tcPr>
            <w:tcW w:w="3353" w:type="dxa"/>
            <w:shd w:val="clear" w:color="auto" w:fill="auto"/>
            <w:tcMar>
              <w:top w:w="100" w:type="dxa"/>
              <w:left w:w="100" w:type="dxa"/>
              <w:bottom w:w="100" w:type="dxa"/>
              <w:right w:w="100" w:type="dxa"/>
            </w:tcMar>
          </w:tcPr>
          <w:p w14:paraId="7F0831BD" w14:textId="77777777" w:rsidR="00723712" w:rsidRPr="00D124D5" w:rsidRDefault="00723712" w:rsidP="0014566A">
            <w:pPr>
              <w:widowControl w:val="0"/>
              <w:spacing w:line="240" w:lineRule="auto"/>
              <w:rPr>
                <w:rFonts w:ascii="Calibri" w:eastAsia="Calibri" w:hAnsi="Calibri" w:cs="Calibri"/>
                <w:sz w:val="24"/>
                <w:szCs w:val="24"/>
              </w:rPr>
            </w:pPr>
            <w:r w:rsidRPr="00D124D5">
              <w:rPr>
                <w:rFonts w:ascii="Calibri" w:eastAsia="Calibri" w:hAnsi="Calibri" w:cs="Calibri"/>
                <w:sz w:val="24"/>
                <w:szCs w:val="24"/>
              </w:rPr>
              <w:t>Some</w:t>
            </w:r>
          </w:p>
        </w:tc>
      </w:tr>
      <w:tr w:rsidR="00723712" w:rsidRPr="00D124D5" w14:paraId="743B9795" w14:textId="77777777" w:rsidTr="0014566A">
        <w:trPr>
          <w:trHeight w:val="560"/>
        </w:trPr>
        <w:tc>
          <w:tcPr>
            <w:tcW w:w="3392" w:type="dxa"/>
            <w:gridSpan w:val="2"/>
            <w:shd w:val="clear" w:color="auto" w:fill="auto"/>
            <w:tcMar>
              <w:top w:w="100" w:type="dxa"/>
              <w:left w:w="100" w:type="dxa"/>
              <w:bottom w:w="100" w:type="dxa"/>
              <w:right w:w="100" w:type="dxa"/>
            </w:tcMar>
          </w:tcPr>
          <w:p w14:paraId="753A248B" w14:textId="77777777" w:rsidR="00723712" w:rsidRPr="00D124D5" w:rsidRDefault="00723712" w:rsidP="0014566A">
            <w:pPr>
              <w:widowControl w:val="0"/>
              <w:spacing w:before="240" w:after="240"/>
              <w:rPr>
                <w:rFonts w:ascii="Calibri" w:eastAsia="Calibri" w:hAnsi="Calibri" w:cs="Calibri"/>
                <w:sz w:val="24"/>
                <w:szCs w:val="24"/>
              </w:rPr>
            </w:pPr>
            <w:r w:rsidRPr="00D124D5">
              <w:rPr>
                <w:rFonts w:ascii="Calibri" w:eastAsia="Calibri" w:hAnsi="Calibri" w:cs="Calibri"/>
                <w:b/>
                <w:sz w:val="24"/>
                <w:szCs w:val="24"/>
              </w:rPr>
              <w:t>Concept:</w:t>
            </w:r>
            <w:r w:rsidRPr="00D124D5">
              <w:rPr>
                <w:rFonts w:ascii="Calibri" w:eastAsia="Calibri" w:hAnsi="Calibri" w:cs="Calibri"/>
                <w:sz w:val="24"/>
                <w:szCs w:val="24"/>
              </w:rPr>
              <w:t xml:space="preserve"> </w:t>
            </w:r>
          </w:p>
        </w:tc>
        <w:tc>
          <w:tcPr>
            <w:tcW w:w="4513" w:type="dxa"/>
            <w:shd w:val="clear" w:color="auto" w:fill="auto"/>
            <w:tcMar>
              <w:top w:w="100" w:type="dxa"/>
              <w:left w:w="100" w:type="dxa"/>
              <w:bottom w:w="100" w:type="dxa"/>
              <w:right w:w="100" w:type="dxa"/>
            </w:tcMar>
          </w:tcPr>
          <w:p w14:paraId="5298EE18" w14:textId="77777777" w:rsidR="00723712" w:rsidRPr="00D124D5" w:rsidRDefault="00723712" w:rsidP="0014566A">
            <w:pPr>
              <w:widowControl w:val="0"/>
              <w:spacing w:before="240" w:after="240"/>
              <w:rPr>
                <w:rFonts w:ascii="Calibri" w:hAnsi="Calibri" w:cs="Calibri"/>
                <w:sz w:val="24"/>
                <w:szCs w:val="24"/>
              </w:rPr>
            </w:pPr>
            <w:r w:rsidRPr="00D124D5">
              <w:rPr>
                <w:rFonts w:ascii="Calibri" w:eastAsia="Calibri" w:hAnsi="Calibri" w:cs="Calibri"/>
                <w:sz w:val="24"/>
                <w:szCs w:val="24"/>
              </w:rPr>
              <w:t>The pupils will understand the concept of communication.</w:t>
            </w:r>
          </w:p>
        </w:tc>
        <w:tc>
          <w:tcPr>
            <w:tcW w:w="3900" w:type="dxa"/>
            <w:shd w:val="clear" w:color="auto" w:fill="auto"/>
            <w:tcMar>
              <w:top w:w="100" w:type="dxa"/>
              <w:left w:w="100" w:type="dxa"/>
              <w:bottom w:w="100" w:type="dxa"/>
              <w:right w:w="100" w:type="dxa"/>
            </w:tcMar>
          </w:tcPr>
          <w:p w14:paraId="4FF2E376" w14:textId="77777777" w:rsidR="00723712" w:rsidRPr="00D124D5" w:rsidRDefault="00723712" w:rsidP="0014566A">
            <w:pPr>
              <w:widowControl w:val="0"/>
              <w:spacing w:before="240" w:after="240"/>
              <w:rPr>
                <w:rFonts w:ascii="Calibri" w:hAnsi="Calibri" w:cs="Calibri"/>
                <w:sz w:val="24"/>
                <w:szCs w:val="24"/>
              </w:rPr>
            </w:pPr>
            <w:r w:rsidRPr="00D124D5">
              <w:rPr>
                <w:rFonts w:ascii="Calibri" w:eastAsia="Calibri" w:hAnsi="Calibri" w:cs="Calibri"/>
                <w:sz w:val="24"/>
                <w:szCs w:val="24"/>
              </w:rPr>
              <w:t xml:space="preserve">The pupils will understand the different types of communication. </w:t>
            </w:r>
          </w:p>
        </w:tc>
        <w:tc>
          <w:tcPr>
            <w:tcW w:w="3353" w:type="dxa"/>
            <w:shd w:val="clear" w:color="auto" w:fill="auto"/>
            <w:tcMar>
              <w:top w:w="100" w:type="dxa"/>
              <w:left w:w="100" w:type="dxa"/>
              <w:bottom w:w="100" w:type="dxa"/>
              <w:right w:w="100" w:type="dxa"/>
            </w:tcMar>
          </w:tcPr>
          <w:p w14:paraId="340D106B" w14:textId="77777777" w:rsidR="00723712" w:rsidRPr="00D124D5" w:rsidRDefault="00723712" w:rsidP="0014566A">
            <w:pPr>
              <w:widowControl w:val="0"/>
              <w:spacing w:before="240" w:after="240"/>
              <w:rPr>
                <w:rFonts w:ascii="Calibri" w:hAnsi="Calibri" w:cs="Calibri"/>
                <w:sz w:val="24"/>
                <w:szCs w:val="24"/>
              </w:rPr>
            </w:pPr>
            <w:r w:rsidRPr="00D124D5">
              <w:rPr>
                <w:rFonts w:ascii="Calibri" w:eastAsia="Calibri" w:hAnsi="Calibri" w:cs="Calibri"/>
                <w:sz w:val="24"/>
                <w:szCs w:val="24"/>
              </w:rPr>
              <w:t xml:space="preserve">The pupils will understand how to ease communication. </w:t>
            </w:r>
          </w:p>
        </w:tc>
      </w:tr>
      <w:tr w:rsidR="00723712" w:rsidRPr="00D124D5" w14:paraId="1CF7735E" w14:textId="77777777" w:rsidTr="0014566A">
        <w:trPr>
          <w:trHeight w:val="1080"/>
        </w:trPr>
        <w:tc>
          <w:tcPr>
            <w:tcW w:w="3392" w:type="dxa"/>
            <w:gridSpan w:val="2"/>
            <w:shd w:val="clear" w:color="auto" w:fill="auto"/>
            <w:tcMar>
              <w:top w:w="100" w:type="dxa"/>
              <w:left w:w="100" w:type="dxa"/>
              <w:bottom w:w="100" w:type="dxa"/>
              <w:right w:w="100" w:type="dxa"/>
            </w:tcMar>
          </w:tcPr>
          <w:p w14:paraId="2D33309B" w14:textId="77777777" w:rsidR="00723712" w:rsidRPr="00D124D5" w:rsidRDefault="00723712" w:rsidP="0014566A">
            <w:pPr>
              <w:widowControl w:val="0"/>
              <w:spacing w:before="240" w:after="240"/>
              <w:rPr>
                <w:rFonts w:ascii="Calibri" w:eastAsia="Calibri" w:hAnsi="Calibri" w:cs="Calibri"/>
                <w:b/>
                <w:sz w:val="24"/>
                <w:szCs w:val="24"/>
              </w:rPr>
            </w:pPr>
            <w:r w:rsidRPr="00D124D5">
              <w:rPr>
                <w:rFonts w:ascii="Calibri" w:eastAsia="Calibri" w:hAnsi="Calibri" w:cs="Calibri"/>
                <w:b/>
                <w:sz w:val="24"/>
                <w:szCs w:val="24"/>
              </w:rPr>
              <w:t>Knowledge:</w:t>
            </w:r>
            <w:r w:rsidRPr="00D124D5">
              <w:rPr>
                <w:rFonts w:ascii="Calibri" w:eastAsia="Calibri" w:hAnsi="Calibri" w:cs="Calibri"/>
                <w:sz w:val="24"/>
                <w:szCs w:val="24"/>
              </w:rPr>
              <w:t xml:space="preserve"> </w:t>
            </w:r>
          </w:p>
        </w:tc>
        <w:tc>
          <w:tcPr>
            <w:tcW w:w="4513" w:type="dxa"/>
            <w:shd w:val="clear" w:color="auto" w:fill="auto"/>
            <w:tcMar>
              <w:top w:w="100" w:type="dxa"/>
              <w:left w:w="100" w:type="dxa"/>
              <w:bottom w:w="100" w:type="dxa"/>
              <w:right w:w="100" w:type="dxa"/>
            </w:tcMar>
          </w:tcPr>
          <w:p w14:paraId="1FDC7F5B" w14:textId="77777777" w:rsidR="00723712" w:rsidRPr="00D124D5" w:rsidRDefault="00723712" w:rsidP="0014566A">
            <w:pPr>
              <w:widowControl w:val="0"/>
              <w:spacing w:before="240" w:after="240"/>
              <w:rPr>
                <w:rFonts w:ascii="Calibri" w:eastAsia="Calibri" w:hAnsi="Calibri" w:cs="Calibri"/>
                <w:sz w:val="24"/>
                <w:szCs w:val="24"/>
              </w:rPr>
            </w:pPr>
            <w:r w:rsidRPr="00D124D5">
              <w:rPr>
                <w:rFonts w:ascii="Calibri" w:eastAsia="Calibri" w:hAnsi="Calibri" w:cs="Calibri"/>
                <w:sz w:val="24"/>
                <w:szCs w:val="24"/>
              </w:rPr>
              <w:t xml:space="preserve">The pupils will learn what Communicate in Print is used for. </w:t>
            </w:r>
          </w:p>
        </w:tc>
        <w:tc>
          <w:tcPr>
            <w:tcW w:w="3900" w:type="dxa"/>
            <w:shd w:val="clear" w:color="auto" w:fill="auto"/>
            <w:tcMar>
              <w:top w:w="100" w:type="dxa"/>
              <w:left w:w="100" w:type="dxa"/>
              <w:bottom w:w="100" w:type="dxa"/>
              <w:right w:w="100" w:type="dxa"/>
            </w:tcMar>
          </w:tcPr>
          <w:p w14:paraId="690E7FC0" w14:textId="77777777" w:rsidR="00723712" w:rsidRPr="00D124D5" w:rsidRDefault="00723712" w:rsidP="0014566A">
            <w:pPr>
              <w:widowControl w:val="0"/>
              <w:spacing w:before="240" w:after="240"/>
              <w:rPr>
                <w:rFonts w:ascii="Calibri" w:eastAsia="Calibri" w:hAnsi="Calibri" w:cs="Calibri"/>
                <w:sz w:val="24"/>
                <w:szCs w:val="24"/>
              </w:rPr>
            </w:pPr>
            <w:r w:rsidRPr="00D124D5">
              <w:rPr>
                <w:rFonts w:ascii="Calibri" w:eastAsia="Calibri" w:hAnsi="Calibri" w:cs="Calibri"/>
                <w:sz w:val="24"/>
                <w:szCs w:val="24"/>
              </w:rPr>
              <w:t>The pupils will learn what Communicate in Print is used for and be able to explain.</w:t>
            </w:r>
          </w:p>
        </w:tc>
        <w:tc>
          <w:tcPr>
            <w:tcW w:w="3353" w:type="dxa"/>
            <w:shd w:val="clear" w:color="auto" w:fill="auto"/>
            <w:tcMar>
              <w:top w:w="100" w:type="dxa"/>
              <w:left w:w="100" w:type="dxa"/>
              <w:bottom w:w="100" w:type="dxa"/>
              <w:right w:w="100" w:type="dxa"/>
            </w:tcMar>
          </w:tcPr>
          <w:p w14:paraId="6C47E3B4" w14:textId="77777777" w:rsidR="00723712" w:rsidRPr="00D124D5" w:rsidRDefault="00723712" w:rsidP="0014566A">
            <w:pPr>
              <w:widowControl w:val="0"/>
              <w:spacing w:before="240" w:after="240"/>
              <w:rPr>
                <w:rFonts w:ascii="Calibri" w:eastAsia="Calibri" w:hAnsi="Calibri" w:cs="Calibri"/>
                <w:sz w:val="24"/>
                <w:szCs w:val="24"/>
              </w:rPr>
            </w:pPr>
            <w:r w:rsidRPr="00D124D5">
              <w:rPr>
                <w:rFonts w:ascii="Calibri" w:eastAsia="Calibri" w:hAnsi="Calibri" w:cs="Calibri"/>
                <w:sz w:val="24"/>
                <w:szCs w:val="24"/>
              </w:rPr>
              <w:t xml:space="preserve">Some pupils will understand the importance of visuals, checklists and social stories. </w:t>
            </w:r>
          </w:p>
        </w:tc>
      </w:tr>
      <w:tr w:rsidR="00723712" w:rsidRPr="00D124D5" w14:paraId="74704CCD" w14:textId="77777777" w:rsidTr="0014566A">
        <w:trPr>
          <w:trHeight w:val="560"/>
        </w:trPr>
        <w:tc>
          <w:tcPr>
            <w:tcW w:w="3392" w:type="dxa"/>
            <w:gridSpan w:val="2"/>
            <w:shd w:val="clear" w:color="auto" w:fill="auto"/>
            <w:tcMar>
              <w:top w:w="100" w:type="dxa"/>
              <w:left w:w="100" w:type="dxa"/>
              <w:bottom w:w="100" w:type="dxa"/>
              <w:right w:w="100" w:type="dxa"/>
            </w:tcMar>
          </w:tcPr>
          <w:p w14:paraId="5C11A41B" w14:textId="77777777" w:rsidR="00723712" w:rsidRPr="00D124D5" w:rsidRDefault="00723712" w:rsidP="0014566A">
            <w:pPr>
              <w:widowControl w:val="0"/>
              <w:spacing w:before="240" w:after="240"/>
              <w:rPr>
                <w:rFonts w:ascii="Calibri" w:eastAsia="Calibri" w:hAnsi="Calibri" w:cs="Calibri"/>
                <w:b/>
                <w:sz w:val="24"/>
                <w:szCs w:val="24"/>
              </w:rPr>
            </w:pPr>
            <w:r w:rsidRPr="00D124D5">
              <w:rPr>
                <w:rFonts w:ascii="Calibri" w:eastAsia="Calibri" w:hAnsi="Calibri" w:cs="Calibri"/>
                <w:b/>
                <w:sz w:val="24"/>
                <w:szCs w:val="24"/>
              </w:rPr>
              <w:t>Key Skills:</w:t>
            </w:r>
            <w:r w:rsidRPr="00D124D5">
              <w:rPr>
                <w:rFonts w:ascii="Calibri" w:eastAsia="Calibri" w:hAnsi="Calibri" w:cs="Calibri"/>
                <w:sz w:val="24"/>
                <w:szCs w:val="24"/>
              </w:rPr>
              <w:t xml:space="preserve"> </w:t>
            </w:r>
          </w:p>
        </w:tc>
        <w:tc>
          <w:tcPr>
            <w:tcW w:w="4513" w:type="dxa"/>
            <w:shd w:val="clear" w:color="auto" w:fill="auto"/>
            <w:tcMar>
              <w:top w:w="100" w:type="dxa"/>
              <w:left w:w="100" w:type="dxa"/>
              <w:bottom w:w="100" w:type="dxa"/>
              <w:right w:w="100" w:type="dxa"/>
            </w:tcMar>
          </w:tcPr>
          <w:p w14:paraId="2BD17A2C" w14:textId="77777777" w:rsidR="00723712" w:rsidRPr="00D124D5" w:rsidRDefault="00723712" w:rsidP="0014566A">
            <w:pPr>
              <w:widowControl w:val="0"/>
              <w:spacing w:before="240" w:after="240"/>
              <w:rPr>
                <w:rFonts w:ascii="Calibri" w:eastAsia="Calibri" w:hAnsi="Calibri" w:cs="Calibri"/>
                <w:sz w:val="24"/>
                <w:szCs w:val="24"/>
              </w:rPr>
            </w:pPr>
            <w:r w:rsidRPr="00D124D5">
              <w:rPr>
                <w:rFonts w:ascii="Calibri" w:eastAsia="Calibri" w:hAnsi="Calibri" w:cs="Calibri"/>
                <w:sz w:val="24"/>
                <w:szCs w:val="24"/>
              </w:rPr>
              <w:t xml:space="preserve">The pupils will be able to locate and open Communicate in Print. They will be able to type symbols and text on Communicate in </w:t>
            </w:r>
            <w:r w:rsidRPr="00D124D5">
              <w:rPr>
                <w:rFonts w:ascii="Calibri" w:eastAsia="Calibri" w:hAnsi="Calibri" w:cs="Calibri"/>
                <w:sz w:val="24"/>
                <w:szCs w:val="24"/>
              </w:rPr>
              <w:lastRenderedPageBreak/>
              <w:t xml:space="preserve">Print. They will be able to copy and paste text, symbols and pictures. </w:t>
            </w:r>
          </w:p>
        </w:tc>
        <w:tc>
          <w:tcPr>
            <w:tcW w:w="3900" w:type="dxa"/>
            <w:shd w:val="clear" w:color="auto" w:fill="auto"/>
            <w:tcMar>
              <w:top w:w="100" w:type="dxa"/>
              <w:left w:w="100" w:type="dxa"/>
              <w:bottom w:w="100" w:type="dxa"/>
              <w:right w:w="100" w:type="dxa"/>
            </w:tcMar>
          </w:tcPr>
          <w:p w14:paraId="1E48C613" w14:textId="77777777" w:rsidR="00723712" w:rsidRPr="00D124D5" w:rsidRDefault="00723712" w:rsidP="0014566A">
            <w:pPr>
              <w:widowControl w:val="0"/>
              <w:spacing w:before="240" w:after="240"/>
              <w:rPr>
                <w:rFonts w:ascii="Calibri" w:eastAsia="Calibri" w:hAnsi="Calibri" w:cs="Calibri"/>
                <w:sz w:val="24"/>
                <w:szCs w:val="24"/>
              </w:rPr>
            </w:pPr>
            <w:r w:rsidRPr="00D124D5">
              <w:rPr>
                <w:rFonts w:ascii="Calibri" w:eastAsia="Calibri" w:hAnsi="Calibri" w:cs="Calibri"/>
                <w:sz w:val="24"/>
                <w:szCs w:val="24"/>
              </w:rPr>
              <w:lastRenderedPageBreak/>
              <w:t xml:space="preserve">In addition to the previous: The pupils will be able to save, open and print the work. </w:t>
            </w:r>
          </w:p>
          <w:p w14:paraId="68E38371" w14:textId="77777777" w:rsidR="00723712" w:rsidRPr="00D124D5" w:rsidRDefault="00723712" w:rsidP="0014566A">
            <w:pPr>
              <w:widowControl w:val="0"/>
              <w:spacing w:before="240" w:after="240"/>
              <w:rPr>
                <w:rFonts w:ascii="Calibri" w:eastAsia="Calibri" w:hAnsi="Calibri" w:cs="Calibri"/>
                <w:sz w:val="24"/>
                <w:szCs w:val="24"/>
              </w:rPr>
            </w:pPr>
          </w:p>
        </w:tc>
        <w:tc>
          <w:tcPr>
            <w:tcW w:w="3353" w:type="dxa"/>
            <w:shd w:val="clear" w:color="auto" w:fill="auto"/>
            <w:tcMar>
              <w:top w:w="100" w:type="dxa"/>
              <w:left w:w="100" w:type="dxa"/>
              <w:bottom w:w="100" w:type="dxa"/>
              <w:right w:w="100" w:type="dxa"/>
            </w:tcMar>
          </w:tcPr>
          <w:p w14:paraId="7B367D42" w14:textId="77777777" w:rsidR="00723712" w:rsidRPr="00D124D5" w:rsidRDefault="00723712" w:rsidP="0014566A">
            <w:pPr>
              <w:widowControl w:val="0"/>
              <w:spacing w:before="240" w:after="240"/>
              <w:rPr>
                <w:rFonts w:ascii="Calibri" w:eastAsia="Calibri" w:hAnsi="Calibri" w:cs="Calibri"/>
                <w:sz w:val="24"/>
                <w:szCs w:val="24"/>
              </w:rPr>
            </w:pPr>
            <w:r w:rsidRPr="00D124D5">
              <w:rPr>
                <w:rFonts w:ascii="Calibri" w:eastAsia="Calibri" w:hAnsi="Calibri" w:cs="Calibri"/>
                <w:sz w:val="24"/>
                <w:szCs w:val="24"/>
              </w:rPr>
              <w:lastRenderedPageBreak/>
              <w:t xml:space="preserve">In addition to the previous: The pupils will be able to type their checklists, visuals and social </w:t>
            </w:r>
            <w:r w:rsidRPr="00D124D5">
              <w:rPr>
                <w:rFonts w:ascii="Calibri" w:eastAsia="Calibri" w:hAnsi="Calibri" w:cs="Calibri"/>
                <w:sz w:val="24"/>
                <w:szCs w:val="24"/>
              </w:rPr>
              <w:lastRenderedPageBreak/>
              <w:t xml:space="preserve">stories using Communicate in Print. </w:t>
            </w:r>
          </w:p>
        </w:tc>
      </w:tr>
      <w:tr w:rsidR="00723712" w:rsidRPr="00D124D5" w14:paraId="6BD9A0BD" w14:textId="77777777" w:rsidTr="0014566A">
        <w:trPr>
          <w:trHeight w:val="560"/>
        </w:trPr>
        <w:tc>
          <w:tcPr>
            <w:tcW w:w="3392" w:type="dxa"/>
            <w:gridSpan w:val="2"/>
            <w:shd w:val="clear" w:color="auto" w:fill="auto"/>
            <w:tcMar>
              <w:top w:w="100" w:type="dxa"/>
              <w:left w:w="100" w:type="dxa"/>
              <w:bottom w:w="100" w:type="dxa"/>
              <w:right w:w="100" w:type="dxa"/>
            </w:tcMar>
          </w:tcPr>
          <w:p w14:paraId="133F502F" w14:textId="77777777" w:rsidR="00723712" w:rsidRPr="00D124D5" w:rsidRDefault="00723712" w:rsidP="0014566A">
            <w:pPr>
              <w:widowControl w:val="0"/>
              <w:spacing w:before="240" w:after="240"/>
              <w:rPr>
                <w:rFonts w:ascii="Calibri" w:eastAsia="Calibri" w:hAnsi="Calibri" w:cs="Calibri"/>
                <w:b/>
                <w:sz w:val="24"/>
                <w:szCs w:val="24"/>
              </w:rPr>
            </w:pPr>
            <w:r w:rsidRPr="00D124D5">
              <w:rPr>
                <w:rFonts w:ascii="Calibri" w:eastAsia="Calibri" w:hAnsi="Calibri" w:cs="Calibri"/>
                <w:b/>
                <w:sz w:val="24"/>
                <w:szCs w:val="24"/>
              </w:rPr>
              <w:lastRenderedPageBreak/>
              <w:t>Language and/or communication skills:</w:t>
            </w:r>
            <w:r w:rsidRPr="00D124D5">
              <w:rPr>
                <w:rFonts w:ascii="Calibri" w:eastAsia="Calibri" w:hAnsi="Calibri" w:cs="Calibri"/>
                <w:sz w:val="24"/>
                <w:szCs w:val="24"/>
              </w:rPr>
              <w:t xml:space="preserve"> </w:t>
            </w:r>
          </w:p>
        </w:tc>
        <w:tc>
          <w:tcPr>
            <w:tcW w:w="4513" w:type="dxa"/>
            <w:shd w:val="clear" w:color="auto" w:fill="auto"/>
            <w:tcMar>
              <w:top w:w="100" w:type="dxa"/>
              <w:left w:w="100" w:type="dxa"/>
              <w:bottom w:w="100" w:type="dxa"/>
              <w:right w:w="100" w:type="dxa"/>
            </w:tcMar>
          </w:tcPr>
          <w:p w14:paraId="7EF3CA5A" w14:textId="77777777" w:rsidR="00723712" w:rsidRPr="00D124D5" w:rsidRDefault="00BF77D2" w:rsidP="0014566A">
            <w:pPr>
              <w:widowControl w:val="0"/>
              <w:spacing w:before="240" w:after="240"/>
              <w:rPr>
                <w:rFonts w:ascii="Calibri" w:eastAsia="Calibri" w:hAnsi="Calibri" w:cs="Calibri"/>
                <w:sz w:val="24"/>
                <w:szCs w:val="24"/>
              </w:rPr>
            </w:pPr>
            <w:sdt>
              <w:sdtPr>
                <w:rPr>
                  <w:rFonts w:ascii="Calibri" w:hAnsi="Calibri" w:cs="Calibri"/>
                  <w:sz w:val="24"/>
                  <w:szCs w:val="24"/>
                </w:rPr>
                <w:tag w:val="goog_rdk_0"/>
                <w:id w:val="520827810"/>
              </w:sdtPr>
              <w:sdtEndPr/>
              <w:sdtContent/>
            </w:sdt>
            <w:sdt>
              <w:sdtPr>
                <w:rPr>
                  <w:rFonts w:ascii="Calibri" w:hAnsi="Calibri" w:cs="Calibri"/>
                  <w:sz w:val="24"/>
                  <w:szCs w:val="24"/>
                </w:rPr>
                <w:tag w:val="goog_rdk_1"/>
                <w:id w:val="586118411"/>
              </w:sdtPr>
              <w:sdtEndPr/>
              <w:sdtContent/>
            </w:sdt>
            <w:sdt>
              <w:sdtPr>
                <w:rPr>
                  <w:rFonts w:ascii="Calibri" w:hAnsi="Calibri" w:cs="Calibri"/>
                  <w:sz w:val="24"/>
                  <w:szCs w:val="24"/>
                </w:rPr>
                <w:tag w:val="goog_rdk_2"/>
                <w:id w:val="-2120589581"/>
              </w:sdtPr>
              <w:sdtEndPr/>
              <w:sdtContent/>
            </w:sdt>
            <w:r w:rsidR="00723712" w:rsidRPr="00D124D5">
              <w:rPr>
                <w:rFonts w:ascii="Calibri" w:eastAsia="Calibri" w:hAnsi="Calibri" w:cs="Calibri"/>
                <w:sz w:val="24"/>
                <w:szCs w:val="24"/>
              </w:rPr>
              <w:t>The pupils will be able to use various symbols and keywords to reinforce their language and communication skills. They will learn the following keywords: symbols, text, open, copy, paste, pictures.</w:t>
            </w:r>
          </w:p>
        </w:tc>
        <w:tc>
          <w:tcPr>
            <w:tcW w:w="3900" w:type="dxa"/>
            <w:shd w:val="clear" w:color="auto" w:fill="auto"/>
            <w:tcMar>
              <w:top w:w="100" w:type="dxa"/>
              <w:left w:w="100" w:type="dxa"/>
              <w:bottom w:w="100" w:type="dxa"/>
              <w:right w:w="100" w:type="dxa"/>
            </w:tcMar>
          </w:tcPr>
          <w:p w14:paraId="69A6D022" w14:textId="77777777" w:rsidR="00723712" w:rsidRPr="00D124D5" w:rsidRDefault="00723712" w:rsidP="0014566A">
            <w:pPr>
              <w:widowControl w:val="0"/>
              <w:spacing w:before="240" w:after="240"/>
              <w:rPr>
                <w:rFonts w:ascii="Calibri" w:eastAsia="Calibri" w:hAnsi="Calibri" w:cs="Calibri"/>
                <w:sz w:val="24"/>
                <w:szCs w:val="24"/>
              </w:rPr>
            </w:pPr>
            <w:r w:rsidRPr="00D124D5">
              <w:rPr>
                <w:rFonts w:ascii="Calibri" w:eastAsia="Calibri" w:hAnsi="Calibri" w:cs="Calibri"/>
                <w:sz w:val="24"/>
                <w:szCs w:val="24"/>
              </w:rPr>
              <w:t>In addition to the previous, the pupils will be able to use visuals, pictures and keywords to reinforce their language and communication skills.  They will learn the following keywords: symbols, text, copy, paste, picture, visuals,  font, save, open, print.</w:t>
            </w:r>
          </w:p>
        </w:tc>
        <w:tc>
          <w:tcPr>
            <w:tcW w:w="3353" w:type="dxa"/>
            <w:shd w:val="clear" w:color="auto" w:fill="auto"/>
            <w:tcMar>
              <w:top w:w="100" w:type="dxa"/>
              <w:left w:w="100" w:type="dxa"/>
              <w:bottom w:w="100" w:type="dxa"/>
              <w:right w:w="100" w:type="dxa"/>
            </w:tcMar>
          </w:tcPr>
          <w:p w14:paraId="3F8BA8DB" w14:textId="77777777" w:rsidR="00723712" w:rsidRPr="00D124D5" w:rsidRDefault="00723712" w:rsidP="0014566A">
            <w:pPr>
              <w:widowControl w:val="0"/>
              <w:spacing w:before="240" w:after="240"/>
              <w:rPr>
                <w:rFonts w:ascii="Calibri" w:eastAsia="Calibri" w:hAnsi="Calibri" w:cs="Calibri"/>
                <w:sz w:val="24"/>
                <w:szCs w:val="24"/>
              </w:rPr>
            </w:pPr>
            <w:r w:rsidRPr="00D124D5">
              <w:rPr>
                <w:rFonts w:ascii="Calibri" w:eastAsia="Calibri" w:hAnsi="Calibri" w:cs="Calibri"/>
                <w:sz w:val="24"/>
                <w:szCs w:val="24"/>
              </w:rPr>
              <w:t>In addition to the previous, the pupils will be able to use checklists, social stories and visuals to reinforce their language and communication skills. They will learn the following keywords: symbols, text, copy, paste, picture, visuals,  font, save, open, print, alignment, social story, checklist.</w:t>
            </w:r>
          </w:p>
        </w:tc>
      </w:tr>
      <w:tr w:rsidR="00723712" w:rsidRPr="00D124D5" w14:paraId="757049F9" w14:textId="77777777" w:rsidTr="0014566A">
        <w:trPr>
          <w:trHeight w:val="560"/>
        </w:trPr>
        <w:tc>
          <w:tcPr>
            <w:tcW w:w="3392" w:type="dxa"/>
            <w:gridSpan w:val="2"/>
            <w:shd w:val="clear" w:color="auto" w:fill="auto"/>
            <w:tcMar>
              <w:top w:w="100" w:type="dxa"/>
              <w:left w:w="100" w:type="dxa"/>
              <w:bottom w:w="100" w:type="dxa"/>
              <w:right w:w="100" w:type="dxa"/>
            </w:tcMar>
          </w:tcPr>
          <w:p w14:paraId="16F861EE" w14:textId="77777777" w:rsidR="00723712" w:rsidRPr="00D124D5" w:rsidRDefault="00723712" w:rsidP="0014566A">
            <w:pPr>
              <w:widowControl w:val="0"/>
              <w:spacing w:line="240" w:lineRule="auto"/>
              <w:rPr>
                <w:rFonts w:ascii="Calibri" w:hAnsi="Calibri" w:cs="Calibri"/>
                <w:sz w:val="24"/>
                <w:szCs w:val="24"/>
              </w:rPr>
            </w:pPr>
            <w:r w:rsidRPr="00D124D5">
              <w:rPr>
                <w:rFonts w:ascii="Calibri" w:eastAsia="Calibri" w:hAnsi="Calibri" w:cs="Calibri"/>
                <w:b/>
                <w:sz w:val="24"/>
                <w:szCs w:val="24"/>
              </w:rPr>
              <w:t>Curricular Links</w:t>
            </w:r>
          </w:p>
        </w:tc>
        <w:tc>
          <w:tcPr>
            <w:tcW w:w="11766" w:type="dxa"/>
            <w:gridSpan w:val="3"/>
            <w:shd w:val="clear" w:color="auto" w:fill="auto"/>
            <w:tcMar>
              <w:top w:w="100" w:type="dxa"/>
              <w:left w:w="100" w:type="dxa"/>
              <w:bottom w:w="100" w:type="dxa"/>
              <w:right w:w="100" w:type="dxa"/>
            </w:tcMar>
          </w:tcPr>
          <w:p w14:paraId="51D1B742" w14:textId="7EF60D14" w:rsidR="00723712" w:rsidRPr="00D124D5" w:rsidRDefault="00723712" w:rsidP="00BF77D2">
            <w:pPr>
              <w:widowControl w:val="0"/>
              <w:spacing w:before="240" w:after="240"/>
              <w:rPr>
                <w:rFonts w:ascii="Calibri" w:hAnsi="Calibri" w:cs="Calibri"/>
                <w:sz w:val="24"/>
                <w:szCs w:val="24"/>
              </w:rPr>
            </w:pPr>
            <w:r w:rsidRPr="00D124D5">
              <w:rPr>
                <w:rFonts w:ascii="Calibri" w:eastAsia="Calibri" w:hAnsi="Calibri" w:cs="Calibri"/>
                <w:sz w:val="24"/>
                <w:szCs w:val="24"/>
              </w:rPr>
              <w:t xml:space="preserve">Links to other learning within the subject and spiral learning links: Typing, copying, pasting, opening a file, printing Cross-curriculum links: English: speaking, listening, typing, reading, </w:t>
            </w:r>
          </w:p>
        </w:tc>
      </w:tr>
    </w:tbl>
    <w:p w14:paraId="6FD2BDFB" w14:textId="77777777" w:rsidR="00FD091A" w:rsidRDefault="00FD091A" w:rsidP="00BF77D2"/>
    <w:sectPr w:rsidR="00FD091A" w:rsidSect="00BF77D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712"/>
    <w:rsid w:val="00723712"/>
    <w:rsid w:val="00BF77D2"/>
    <w:rsid w:val="00FD0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98010"/>
  <w15:chartTrackingRefBased/>
  <w15:docId w15:val="{3B670243-ADE5-45C0-B661-CBF1C055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23712"/>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37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712"/>
    <w:rPr>
      <w:rFonts w:ascii="Segoe UI" w:eastAsia="Arial" w:hAnsi="Segoe UI" w:cs="Segoe UI"/>
      <w:sz w:val="18"/>
      <w:szCs w:val="18"/>
      <w:lang w:eastAsia="en-GB"/>
    </w:rPr>
  </w:style>
  <w:style w:type="character" w:styleId="CommentReference">
    <w:name w:val="annotation reference"/>
    <w:basedOn w:val="DefaultParagraphFont"/>
    <w:uiPriority w:val="99"/>
    <w:semiHidden/>
    <w:unhideWhenUsed/>
    <w:rsid w:val="00723712"/>
    <w:rPr>
      <w:sz w:val="16"/>
      <w:szCs w:val="16"/>
    </w:rPr>
  </w:style>
  <w:style w:type="paragraph" w:styleId="CommentText">
    <w:name w:val="annotation text"/>
    <w:basedOn w:val="Normal"/>
    <w:link w:val="CommentTextChar"/>
    <w:uiPriority w:val="99"/>
    <w:semiHidden/>
    <w:unhideWhenUsed/>
    <w:rsid w:val="00723712"/>
    <w:pPr>
      <w:spacing w:line="240" w:lineRule="auto"/>
    </w:pPr>
    <w:rPr>
      <w:sz w:val="20"/>
      <w:szCs w:val="20"/>
    </w:rPr>
  </w:style>
  <w:style w:type="character" w:customStyle="1" w:styleId="CommentTextChar">
    <w:name w:val="Comment Text Char"/>
    <w:basedOn w:val="DefaultParagraphFont"/>
    <w:link w:val="CommentText"/>
    <w:uiPriority w:val="99"/>
    <w:semiHidden/>
    <w:rsid w:val="00723712"/>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723712"/>
    <w:rPr>
      <w:b/>
      <w:bCs/>
    </w:rPr>
  </w:style>
  <w:style w:type="character" w:customStyle="1" w:styleId="CommentSubjectChar">
    <w:name w:val="Comment Subject Char"/>
    <w:basedOn w:val="CommentTextChar"/>
    <w:link w:val="CommentSubject"/>
    <w:uiPriority w:val="99"/>
    <w:semiHidden/>
    <w:rsid w:val="00723712"/>
    <w:rPr>
      <w:rFonts w:ascii="Arial" w:eastAsia="Arial"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FBonnar.312</dc:creator>
  <cp:keywords/>
  <dc:description/>
  <cp:lastModifiedBy>abolger.312</cp:lastModifiedBy>
  <cp:revision>2</cp:revision>
  <cp:lastPrinted>2022-02-23T09:28:00Z</cp:lastPrinted>
  <dcterms:created xsi:type="dcterms:W3CDTF">2022-02-23T09:06:00Z</dcterms:created>
  <dcterms:modified xsi:type="dcterms:W3CDTF">2022-02-23T09:35:00Z</dcterms:modified>
</cp:coreProperties>
</file>